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4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0"/>
        <w:gridCol w:w="5580"/>
      </w:tblGrid>
      <w:tr w:rsidR="00FB49D2" w:rsidRPr="00FB49D2" w:rsidTr="00CD4410">
        <w:tc>
          <w:tcPr>
            <w:tcW w:w="4860" w:type="dxa"/>
          </w:tcPr>
          <w:p w:rsidR="002C6EF9" w:rsidRPr="00FB49D2" w:rsidRDefault="002C6EF9" w:rsidP="00FB49D2">
            <w:pPr>
              <w:pStyle w:val="Default"/>
              <w:spacing w:before="60" w:after="60" w:line="360" w:lineRule="auto"/>
              <w:jc w:val="center"/>
              <w:rPr>
                <w:bCs/>
                <w:color w:val="auto"/>
                <w:szCs w:val="26"/>
              </w:rPr>
            </w:pPr>
            <w:r w:rsidRPr="00FB49D2">
              <w:rPr>
                <w:bCs/>
                <w:color w:val="auto"/>
                <w:szCs w:val="26"/>
              </w:rPr>
              <w:t>KHOA KIẾN TRÚC &amp; QUY HOẠCH</w:t>
            </w:r>
          </w:p>
          <w:p w:rsidR="00102BF4" w:rsidRPr="00FB49D2" w:rsidRDefault="00102BF4" w:rsidP="00FB49D2">
            <w:pPr>
              <w:pStyle w:val="Default"/>
              <w:spacing w:before="60" w:after="60" w:line="360" w:lineRule="auto"/>
              <w:jc w:val="center"/>
              <w:rPr>
                <w:b/>
                <w:bCs/>
                <w:color w:val="auto"/>
                <w:szCs w:val="26"/>
              </w:rPr>
            </w:pPr>
            <w:r w:rsidRPr="00FB49D2">
              <w:rPr>
                <w:b/>
                <w:bCs/>
                <w:color w:val="auto"/>
                <w:szCs w:val="26"/>
              </w:rPr>
              <w:t>BỘ MÔN QUY HOẠCH</w:t>
            </w:r>
          </w:p>
        </w:tc>
        <w:tc>
          <w:tcPr>
            <w:tcW w:w="5580" w:type="dxa"/>
          </w:tcPr>
          <w:p w:rsidR="002C6EF9" w:rsidRPr="00FB49D2" w:rsidRDefault="00011199" w:rsidP="00FB49D2">
            <w:pPr>
              <w:pStyle w:val="Default"/>
              <w:spacing w:before="60" w:after="60" w:line="360" w:lineRule="auto"/>
              <w:jc w:val="center"/>
              <w:rPr>
                <w:bCs/>
                <w:color w:val="auto"/>
                <w:szCs w:val="26"/>
              </w:rPr>
            </w:pPr>
            <w:r w:rsidRPr="00011199">
              <w:rPr>
                <w:bCs/>
                <w:noProof/>
                <w:color w:val="auto"/>
                <w:szCs w:val="26"/>
              </w:rPr>
              <w:pict>
                <v:shapetype id="_x0000_t32" coordsize="21600,21600" o:spt="32" o:oned="t" path="m,l21600,21600e" filled="f">
                  <v:path arrowok="t" fillok="f" o:connecttype="none"/>
                  <o:lock v:ext="edit" shapetype="t"/>
                </v:shapetype>
                <v:shape id="AutoShape 2" o:spid="_x0000_s1026" type="#_x0000_t32" style="position:absolute;left:0;text-align:left;margin-left:-176.2pt;margin-top:43.35pt;width:92.1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hi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ySZL+cP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"/>
              </w:pict>
            </w:r>
            <w:r w:rsidR="002C6EF9" w:rsidRPr="00FB49D2">
              <w:rPr>
                <w:bCs/>
                <w:color w:val="auto"/>
                <w:szCs w:val="26"/>
              </w:rPr>
              <w:t>CỘNG HÒA XÃ HỘI CHỦ NGHĨA VIỆT NAM</w:t>
            </w:r>
          </w:p>
          <w:p w:rsidR="002C6EF9" w:rsidRPr="00FB49D2" w:rsidRDefault="00011199" w:rsidP="00FB49D2">
            <w:pPr>
              <w:pStyle w:val="Default"/>
              <w:spacing w:before="60" w:after="60" w:line="360" w:lineRule="auto"/>
              <w:jc w:val="center"/>
              <w:rPr>
                <w:b/>
                <w:bCs/>
                <w:color w:val="auto"/>
                <w:sz w:val="26"/>
                <w:szCs w:val="26"/>
              </w:rPr>
            </w:pPr>
            <w:r w:rsidRPr="00011199">
              <w:rPr>
                <w:bCs/>
                <w:noProof/>
                <w:color w:val="auto"/>
                <w:szCs w:val="26"/>
              </w:rPr>
              <w:pict>
                <v:shape id="AutoShape 3" o:spid="_x0000_s1027" type="#_x0000_t32" style="position:absolute;left:0;text-align:left;margin-left:51.5pt;margin-top:19.4pt;width:164.1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3aIAIAAD0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"/>
              </w:pict>
            </w:r>
            <w:r w:rsidR="002C6EF9" w:rsidRPr="00FB49D2">
              <w:rPr>
                <w:b/>
                <w:bCs/>
                <w:color w:val="auto"/>
                <w:sz w:val="26"/>
                <w:szCs w:val="26"/>
              </w:rPr>
              <w:t>Độc lập – Tự do – Hạnh phúc</w:t>
            </w:r>
          </w:p>
          <w:p w:rsidR="002C6EF9" w:rsidRPr="00FB49D2" w:rsidRDefault="002C6EF9" w:rsidP="00FB49D2">
            <w:pPr>
              <w:pStyle w:val="Default"/>
              <w:spacing w:before="60" w:after="60" w:line="360" w:lineRule="auto"/>
              <w:rPr>
                <w:b/>
                <w:bCs/>
                <w:color w:val="auto"/>
                <w:sz w:val="26"/>
                <w:szCs w:val="26"/>
              </w:rPr>
            </w:pPr>
          </w:p>
        </w:tc>
      </w:tr>
      <w:tr w:rsidR="00FB49D2" w:rsidRPr="00FB49D2" w:rsidTr="00CD4410">
        <w:tc>
          <w:tcPr>
            <w:tcW w:w="4860" w:type="dxa"/>
          </w:tcPr>
          <w:p w:rsidR="002C6EF9" w:rsidRPr="00FB49D2" w:rsidRDefault="002C6EF9" w:rsidP="00FB49D2">
            <w:pPr>
              <w:pStyle w:val="Default"/>
              <w:spacing w:before="60" w:after="60" w:line="360" w:lineRule="auto"/>
              <w:rPr>
                <w:bCs/>
                <w:i/>
                <w:color w:val="auto"/>
                <w:sz w:val="28"/>
                <w:szCs w:val="28"/>
              </w:rPr>
            </w:pPr>
          </w:p>
        </w:tc>
        <w:tc>
          <w:tcPr>
            <w:tcW w:w="5580" w:type="dxa"/>
          </w:tcPr>
          <w:p w:rsidR="002C6EF9" w:rsidRPr="00FB49D2" w:rsidRDefault="002C6EF9" w:rsidP="00B67B29">
            <w:pPr>
              <w:pStyle w:val="Default"/>
              <w:spacing w:before="60" w:after="60" w:line="360" w:lineRule="auto"/>
              <w:jc w:val="right"/>
              <w:rPr>
                <w:bCs/>
                <w:i/>
                <w:color w:val="auto"/>
                <w:sz w:val="28"/>
                <w:szCs w:val="28"/>
              </w:rPr>
            </w:pPr>
            <w:r w:rsidRPr="00FB49D2">
              <w:rPr>
                <w:bCs/>
                <w:i/>
                <w:color w:val="auto"/>
                <w:sz w:val="28"/>
                <w:szCs w:val="28"/>
              </w:rPr>
              <w:t>Hà nội, ngày      tháng     năm 201</w:t>
            </w:r>
            <w:r w:rsidR="00B67B29">
              <w:rPr>
                <w:bCs/>
                <w:i/>
                <w:color w:val="auto"/>
                <w:sz w:val="28"/>
                <w:szCs w:val="28"/>
              </w:rPr>
              <w:t>7</w:t>
            </w:r>
          </w:p>
        </w:tc>
      </w:tr>
    </w:tbl>
    <w:p w:rsidR="002C6EF9" w:rsidRPr="00FB49D2" w:rsidRDefault="002C6EF9" w:rsidP="00FB49D2">
      <w:pPr>
        <w:pStyle w:val="Default"/>
        <w:spacing w:before="60" w:after="60" w:line="360" w:lineRule="auto"/>
        <w:jc w:val="center"/>
        <w:rPr>
          <w:b/>
          <w:bCs/>
          <w:color w:val="auto"/>
          <w:sz w:val="40"/>
          <w:szCs w:val="28"/>
        </w:rPr>
      </w:pPr>
      <w:r w:rsidRPr="00FB49D2">
        <w:rPr>
          <w:b/>
          <w:bCs/>
          <w:color w:val="auto"/>
          <w:sz w:val="40"/>
          <w:szCs w:val="28"/>
        </w:rPr>
        <w:t xml:space="preserve">QUY ĐỊNH </w:t>
      </w:r>
    </w:p>
    <w:p w:rsidR="00CD4410" w:rsidRPr="00FB49D2" w:rsidRDefault="002C6EF9" w:rsidP="00FB49D2">
      <w:pPr>
        <w:pStyle w:val="Default"/>
        <w:spacing w:before="60" w:after="60" w:line="360" w:lineRule="auto"/>
        <w:jc w:val="center"/>
        <w:rPr>
          <w:b/>
          <w:bCs/>
          <w:color w:val="auto"/>
          <w:sz w:val="30"/>
          <w:szCs w:val="28"/>
        </w:rPr>
      </w:pPr>
      <w:r w:rsidRPr="00FB49D2">
        <w:rPr>
          <w:b/>
          <w:bCs/>
          <w:color w:val="auto"/>
          <w:sz w:val="30"/>
          <w:szCs w:val="28"/>
        </w:rPr>
        <w:t xml:space="preserve">Về việc thực hiện Đồ án tốt nghiệp ngành Quy hoạch </w:t>
      </w:r>
    </w:p>
    <w:p w:rsidR="002C6EF9" w:rsidRPr="00FB49D2" w:rsidRDefault="002C6EF9" w:rsidP="00FB49D2">
      <w:pPr>
        <w:pStyle w:val="Default"/>
        <w:spacing w:before="60" w:after="60" w:line="360" w:lineRule="auto"/>
        <w:jc w:val="center"/>
        <w:rPr>
          <w:b/>
          <w:bCs/>
          <w:color w:val="auto"/>
          <w:sz w:val="30"/>
          <w:szCs w:val="28"/>
        </w:rPr>
      </w:pPr>
      <w:r w:rsidRPr="00FB49D2">
        <w:rPr>
          <w:b/>
          <w:bCs/>
          <w:color w:val="auto"/>
          <w:sz w:val="30"/>
          <w:szCs w:val="28"/>
        </w:rPr>
        <w:t xml:space="preserve"> Khoa Kiến trúc &amp; Quy hoạch</w:t>
      </w:r>
    </w:p>
    <w:p w:rsidR="00AA66A4" w:rsidRPr="00FB49D2" w:rsidRDefault="00AA66A4" w:rsidP="00FB49D2">
      <w:pPr>
        <w:pStyle w:val="Default"/>
        <w:spacing w:before="120" w:line="360" w:lineRule="auto"/>
        <w:ind w:firstLine="720"/>
        <w:rPr>
          <w:b/>
          <w:bCs/>
          <w:color w:val="auto"/>
          <w:sz w:val="30"/>
          <w:szCs w:val="28"/>
        </w:rPr>
      </w:pPr>
    </w:p>
    <w:p w:rsidR="00803FA7" w:rsidRPr="00FB49D2" w:rsidRDefault="00803FA7" w:rsidP="00FB49D2">
      <w:pPr>
        <w:pStyle w:val="Default"/>
        <w:spacing w:before="120" w:line="360" w:lineRule="auto"/>
        <w:ind w:firstLine="720"/>
        <w:jc w:val="both"/>
        <w:rPr>
          <w:color w:val="auto"/>
          <w:szCs w:val="26"/>
        </w:rPr>
      </w:pPr>
      <w:r w:rsidRPr="00FB49D2">
        <w:rPr>
          <w:b/>
          <w:bCs/>
          <w:color w:val="auto"/>
          <w:szCs w:val="26"/>
        </w:rPr>
        <w:t>1.MỤC ĐÍCH - YÊU CẦU:</w:t>
      </w:r>
    </w:p>
    <w:p w:rsidR="00803FA7" w:rsidRPr="00FB49D2" w:rsidRDefault="00803FA7" w:rsidP="00FB49D2">
      <w:pPr>
        <w:pStyle w:val="Default"/>
        <w:spacing w:before="120" w:line="360" w:lineRule="auto"/>
        <w:ind w:firstLine="720"/>
        <w:jc w:val="both"/>
        <w:rPr>
          <w:color w:val="auto"/>
          <w:sz w:val="26"/>
          <w:szCs w:val="26"/>
        </w:rPr>
      </w:pPr>
      <w:r w:rsidRPr="00FB49D2">
        <w:rPr>
          <w:color w:val="auto"/>
          <w:sz w:val="26"/>
          <w:szCs w:val="26"/>
        </w:rPr>
        <w:t xml:space="preserve">Đồ án tốt nghiệp là đồ án cuối cùng trong hệ thống đồ án của sinh viên ngành Quy hoạch.Quá trình nghiên cứu và thực hiện đồ án nhằm giúp sinh viên </w:t>
      </w:r>
      <w:r w:rsidR="00AC6864" w:rsidRPr="00FB49D2">
        <w:rPr>
          <w:color w:val="auto"/>
          <w:sz w:val="26"/>
          <w:szCs w:val="26"/>
        </w:rPr>
        <w:t>củng cố và tổng hợp lại toàn bộ kiến thức chuyên môn đã học trong suốt 5 năm học, đảm bảo sinh viên có đủ kiến thức cơ bản phục vụ cho công tác thiết kế quy hoạch.</w:t>
      </w:r>
    </w:p>
    <w:p w:rsidR="00AC6864" w:rsidRPr="00FB49D2" w:rsidRDefault="00AC6864" w:rsidP="00FB49D2">
      <w:pPr>
        <w:pStyle w:val="Default"/>
        <w:spacing w:before="120" w:line="360" w:lineRule="auto"/>
        <w:ind w:firstLine="720"/>
        <w:jc w:val="both"/>
        <w:rPr>
          <w:color w:val="auto"/>
          <w:sz w:val="26"/>
          <w:szCs w:val="26"/>
        </w:rPr>
      </w:pPr>
      <w:r w:rsidRPr="00FB49D2">
        <w:rPr>
          <w:color w:val="auto"/>
          <w:sz w:val="26"/>
          <w:szCs w:val="26"/>
        </w:rPr>
        <w:t>R</w:t>
      </w:r>
      <w:r w:rsidR="00803FA7" w:rsidRPr="00FB49D2">
        <w:rPr>
          <w:color w:val="auto"/>
          <w:sz w:val="26"/>
          <w:szCs w:val="26"/>
        </w:rPr>
        <w:t>èn luyện kỹ năng và phương pháp làm việc cho sinh viên một cách hệ thống</w:t>
      </w:r>
      <w:r w:rsidRPr="00FB49D2">
        <w:rPr>
          <w:color w:val="auto"/>
          <w:sz w:val="26"/>
          <w:szCs w:val="26"/>
        </w:rPr>
        <w:t xml:space="preserve"> và đúng quy trình:</w:t>
      </w:r>
      <w:r w:rsidR="00803FA7" w:rsidRPr="00FB49D2">
        <w:rPr>
          <w:color w:val="auto"/>
          <w:sz w:val="26"/>
          <w:szCs w:val="26"/>
        </w:rPr>
        <w:t xml:space="preserve"> từ</w:t>
      </w:r>
      <w:r w:rsidRPr="00FB49D2">
        <w:rPr>
          <w:color w:val="auto"/>
          <w:sz w:val="26"/>
          <w:szCs w:val="26"/>
        </w:rPr>
        <w:t xml:space="preserve"> công tác</w:t>
      </w:r>
      <w:r w:rsidR="00803FA7" w:rsidRPr="00FB49D2">
        <w:rPr>
          <w:color w:val="auto"/>
          <w:sz w:val="26"/>
          <w:szCs w:val="26"/>
        </w:rPr>
        <w:t xml:space="preserve"> lập nhiệm vụ thiết kế đến thực hiện nhiệm vụ đó; từ thiết kế</w:t>
      </w:r>
      <w:r w:rsidRPr="00FB49D2">
        <w:rPr>
          <w:color w:val="auto"/>
          <w:sz w:val="26"/>
          <w:szCs w:val="26"/>
        </w:rPr>
        <w:t xml:space="preserve"> triển khai</w:t>
      </w:r>
      <w:r w:rsidR="00803FA7" w:rsidRPr="00FB49D2">
        <w:rPr>
          <w:color w:val="auto"/>
          <w:sz w:val="26"/>
          <w:szCs w:val="26"/>
        </w:rPr>
        <w:t xml:space="preserve"> đến thuyết trình, bảo vệ phương án; từ nghiên cứu độc lập đến phối hợp làm việc theo nhóm.</w:t>
      </w:r>
    </w:p>
    <w:p w:rsidR="00803FA7" w:rsidRPr="00FB49D2" w:rsidRDefault="00803FA7" w:rsidP="00FB49D2">
      <w:pPr>
        <w:pStyle w:val="Default"/>
        <w:spacing w:before="120" w:line="360" w:lineRule="auto"/>
        <w:ind w:firstLine="720"/>
        <w:jc w:val="both"/>
        <w:rPr>
          <w:color w:val="auto"/>
          <w:sz w:val="26"/>
          <w:szCs w:val="26"/>
        </w:rPr>
      </w:pPr>
      <w:r w:rsidRPr="00FB49D2">
        <w:rPr>
          <w:color w:val="auto"/>
          <w:sz w:val="26"/>
          <w:szCs w:val="26"/>
        </w:rPr>
        <w:t>Đối tượng lập quy hoạch bao gồ</w:t>
      </w:r>
      <w:r w:rsidR="00102BF4" w:rsidRPr="00FB49D2">
        <w:rPr>
          <w:color w:val="auto"/>
          <w:sz w:val="26"/>
          <w:szCs w:val="26"/>
        </w:rPr>
        <w:t>m</w:t>
      </w:r>
      <w:r w:rsidRPr="00FB49D2">
        <w:rPr>
          <w:color w:val="auto"/>
          <w:sz w:val="26"/>
          <w:szCs w:val="26"/>
        </w:rPr>
        <w:t xml:space="preserve"> quy hoạch</w:t>
      </w:r>
      <w:r w:rsidR="00AC6864" w:rsidRPr="00FB49D2">
        <w:rPr>
          <w:color w:val="auto"/>
          <w:sz w:val="26"/>
          <w:szCs w:val="26"/>
        </w:rPr>
        <w:t>chung</w:t>
      </w:r>
      <w:r w:rsidRPr="00FB49D2">
        <w:rPr>
          <w:color w:val="auto"/>
          <w:sz w:val="26"/>
          <w:szCs w:val="26"/>
        </w:rPr>
        <w:t xml:space="preserve"> đô thị, </w:t>
      </w:r>
      <w:r w:rsidR="00021641" w:rsidRPr="00FB49D2">
        <w:rPr>
          <w:color w:val="auto"/>
          <w:sz w:val="26"/>
          <w:szCs w:val="26"/>
        </w:rPr>
        <w:t>quy hoạch phân khu, quy hoạch chi tiế</w:t>
      </w:r>
      <w:r w:rsidR="0037208E" w:rsidRPr="00FB49D2">
        <w:rPr>
          <w:color w:val="auto"/>
          <w:sz w:val="26"/>
          <w:szCs w:val="26"/>
        </w:rPr>
        <w:t xml:space="preserve">t, </w:t>
      </w:r>
      <w:r w:rsidRPr="00FB49D2">
        <w:rPr>
          <w:color w:val="auto"/>
          <w:sz w:val="26"/>
          <w:szCs w:val="26"/>
        </w:rPr>
        <w:t>quy hoạ</w:t>
      </w:r>
      <w:r w:rsidR="00102BF4" w:rsidRPr="00FB49D2">
        <w:rPr>
          <w:color w:val="auto"/>
          <w:sz w:val="26"/>
          <w:szCs w:val="26"/>
        </w:rPr>
        <w:t>ch</w:t>
      </w:r>
      <w:r w:rsidR="00010C3C" w:rsidRPr="00FB49D2">
        <w:rPr>
          <w:color w:val="auto"/>
          <w:sz w:val="26"/>
          <w:szCs w:val="26"/>
        </w:rPr>
        <w:t xml:space="preserve"> nông thôn</w:t>
      </w:r>
      <w:r w:rsidR="0037208E" w:rsidRPr="00FB49D2">
        <w:rPr>
          <w:color w:val="auto"/>
          <w:sz w:val="26"/>
          <w:szCs w:val="26"/>
        </w:rPr>
        <w:t>, và thiết kế đô thị</w:t>
      </w:r>
      <w:r w:rsidR="00010C3C" w:rsidRPr="00FB49D2">
        <w:rPr>
          <w:color w:val="auto"/>
          <w:sz w:val="26"/>
          <w:szCs w:val="26"/>
        </w:rPr>
        <w:t>.</w:t>
      </w:r>
    </w:p>
    <w:p w:rsidR="00021641" w:rsidRPr="00FB49D2" w:rsidRDefault="00021641" w:rsidP="00FB49D2">
      <w:pPr>
        <w:pStyle w:val="Default"/>
        <w:spacing w:before="120" w:line="360" w:lineRule="auto"/>
        <w:ind w:firstLine="720"/>
        <w:jc w:val="both"/>
        <w:rPr>
          <w:color w:val="auto"/>
          <w:sz w:val="26"/>
          <w:szCs w:val="26"/>
        </w:rPr>
      </w:pPr>
      <w:r w:rsidRPr="00FB49D2">
        <w:rPr>
          <w:color w:val="auto"/>
          <w:sz w:val="26"/>
          <w:szCs w:val="26"/>
        </w:rPr>
        <w:t>Sinh viên làm việc</w:t>
      </w:r>
      <w:r w:rsidR="0037208E" w:rsidRPr="00FB49D2">
        <w:rPr>
          <w:color w:val="auto"/>
          <w:sz w:val="26"/>
          <w:szCs w:val="26"/>
        </w:rPr>
        <w:t xml:space="preserve"> độc lập hoặc làm việc</w:t>
      </w:r>
      <w:r w:rsidRPr="00FB49D2">
        <w:rPr>
          <w:color w:val="auto"/>
          <w:sz w:val="26"/>
          <w:szCs w:val="26"/>
        </w:rPr>
        <w:t xml:space="preserve"> theo nhóm, vận dụng các kiến thức đã học kết hợp cùng với giáo viên hướng dẫn để giải quyết các nội dung yêu cầu của đồ án bao gồm: lập nhiệm vụ quy hoạch; phân tích, đánh giá hiện trạng; đề xuất ý tưởng, tổ chức không gian; phương án quy hoạch sử dụng đất; quy hoạch hệ thống hạ tầng kỹ thuật, bảo vệ môi trường; thiết kế đô thị và bảo vệ đồ án trước hội đồng.</w:t>
      </w:r>
    </w:p>
    <w:p w:rsidR="00102BF4" w:rsidRPr="00FB49D2" w:rsidRDefault="00102BF4" w:rsidP="00FB49D2">
      <w:pPr>
        <w:pStyle w:val="Default"/>
        <w:spacing w:before="120" w:line="360" w:lineRule="auto"/>
        <w:ind w:firstLine="720"/>
        <w:jc w:val="both"/>
        <w:rPr>
          <w:color w:val="auto"/>
          <w:sz w:val="26"/>
          <w:szCs w:val="26"/>
        </w:rPr>
      </w:pPr>
    </w:p>
    <w:p w:rsidR="00803FA7" w:rsidRPr="00FB49D2" w:rsidRDefault="00803FA7" w:rsidP="00FB49D2">
      <w:pPr>
        <w:pStyle w:val="Default"/>
        <w:spacing w:before="120" w:line="360" w:lineRule="auto"/>
        <w:ind w:firstLine="720"/>
        <w:jc w:val="both"/>
        <w:rPr>
          <w:color w:val="auto"/>
          <w:szCs w:val="26"/>
        </w:rPr>
      </w:pPr>
      <w:r w:rsidRPr="00FB49D2">
        <w:rPr>
          <w:b/>
          <w:bCs/>
          <w:color w:val="auto"/>
          <w:szCs w:val="26"/>
        </w:rPr>
        <w:t xml:space="preserve">2. THỂ LOẠI </w:t>
      </w:r>
      <w:r w:rsidR="00C25215" w:rsidRPr="00FB49D2">
        <w:rPr>
          <w:b/>
          <w:bCs/>
          <w:color w:val="auto"/>
          <w:szCs w:val="26"/>
        </w:rPr>
        <w:t>VÀ CÁCH THỨC LỰA CHỌN</w:t>
      </w:r>
      <w:r w:rsidR="00813971" w:rsidRPr="00FB49D2">
        <w:rPr>
          <w:b/>
          <w:bCs/>
          <w:color w:val="auto"/>
          <w:szCs w:val="26"/>
        </w:rPr>
        <w:t>ĐỀ TÀI</w:t>
      </w:r>
      <w:r w:rsidRPr="00FB49D2">
        <w:rPr>
          <w:b/>
          <w:bCs/>
          <w:color w:val="auto"/>
          <w:szCs w:val="26"/>
        </w:rPr>
        <w:t xml:space="preserve">: </w:t>
      </w:r>
    </w:p>
    <w:p w:rsidR="00C25215" w:rsidRPr="00FB49D2" w:rsidRDefault="00C25215" w:rsidP="00FB49D2">
      <w:pPr>
        <w:pStyle w:val="Default"/>
        <w:spacing w:before="120" w:line="360" w:lineRule="auto"/>
        <w:ind w:firstLine="720"/>
        <w:jc w:val="both"/>
        <w:rPr>
          <w:b/>
          <w:color w:val="auto"/>
          <w:sz w:val="26"/>
          <w:szCs w:val="26"/>
        </w:rPr>
      </w:pPr>
      <w:r w:rsidRPr="00FB49D2">
        <w:rPr>
          <w:b/>
          <w:color w:val="auto"/>
          <w:sz w:val="26"/>
          <w:szCs w:val="26"/>
        </w:rPr>
        <w:t>2.1. Thể loại đề tài:</w:t>
      </w:r>
    </w:p>
    <w:p w:rsidR="00803FA7" w:rsidRPr="00FB49D2" w:rsidRDefault="00803FA7" w:rsidP="00FB49D2">
      <w:pPr>
        <w:pStyle w:val="Default"/>
        <w:spacing w:before="120" w:line="360" w:lineRule="auto"/>
        <w:ind w:firstLine="720"/>
        <w:jc w:val="both"/>
        <w:rPr>
          <w:color w:val="auto"/>
          <w:sz w:val="26"/>
          <w:szCs w:val="26"/>
        </w:rPr>
      </w:pPr>
      <w:r w:rsidRPr="00FB49D2">
        <w:rPr>
          <w:color w:val="auto"/>
          <w:sz w:val="26"/>
          <w:szCs w:val="26"/>
        </w:rPr>
        <w:t xml:space="preserve">Sinh viên được lựa chọn một trong số các thể loại sau: </w:t>
      </w:r>
    </w:p>
    <w:p w:rsidR="00803FA7" w:rsidRPr="00FB49D2" w:rsidRDefault="00803FA7" w:rsidP="00FB49D2">
      <w:pPr>
        <w:pStyle w:val="Default"/>
        <w:numPr>
          <w:ilvl w:val="0"/>
          <w:numId w:val="5"/>
        </w:numPr>
        <w:spacing w:before="120" w:line="360" w:lineRule="auto"/>
        <w:ind w:left="0" w:firstLine="720"/>
        <w:jc w:val="both"/>
        <w:rPr>
          <w:color w:val="auto"/>
          <w:sz w:val="26"/>
          <w:szCs w:val="26"/>
        </w:rPr>
      </w:pPr>
      <w:r w:rsidRPr="00FB49D2">
        <w:rPr>
          <w:color w:val="auto"/>
          <w:sz w:val="26"/>
          <w:szCs w:val="26"/>
        </w:rPr>
        <w:lastRenderedPageBreak/>
        <w:t>Quy hoạch</w:t>
      </w:r>
      <w:r w:rsidR="00021641" w:rsidRPr="00FB49D2">
        <w:rPr>
          <w:color w:val="auto"/>
          <w:sz w:val="26"/>
          <w:szCs w:val="26"/>
        </w:rPr>
        <w:t xml:space="preserve"> chung</w:t>
      </w:r>
      <w:r w:rsidR="00D169F5" w:rsidRPr="00FB49D2">
        <w:rPr>
          <w:color w:val="auto"/>
          <w:sz w:val="26"/>
          <w:szCs w:val="26"/>
        </w:rPr>
        <w:t xml:space="preserve">xây dựng </w:t>
      </w:r>
      <w:r w:rsidRPr="00FB49D2">
        <w:rPr>
          <w:color w:val="auto"/>
          <w:sz w:val="26"/>
          <w:szCs w:val="26"/>
        </w:rPr>
        <w:t>đô thị</w:t>
      </w:r>
      <w:r w:rsidR="00307AB7" w:rsidRPr="00FB49D2">
        <w:rPr>
          <w:i/>
          <w:color w:val="auto"/>
          <w:sz w:val="26"/>
          <w:szCs w:val="26"/>
        </w:rPr>
        <w:t>(</w:t>
      </w:r>
      <w:r w:rsidR="00990429" w:rsidRPr="00FB49D2">
        <w:rPr>
          <w:i/>
          <w:color w:val="auto"/>
          <w:sz w:val="26"/>
          <w:szCs w:val="26"/>
        </w:rPr>
        <w:t xml:space="preserve">chỉ chọn </w:t>
      </w:r>
      <w:r w:rsidR="00D169F5" w:rsidRPr="00FB49D2">
        <w:rPr>
          <w:i/>
          <w:color w:val="auto"/>
          <w:sz w:val="26"/>
          <w:szCs w:val="26"/>
        </w:rPr>
        <w:t xml:space="preserve">đô thị loại </w:t>
      </w:r>
      <w:r w:rsidR="00307AB7" w:rsidRPr="00FB49D2">
        <w:rPr>
          <w:i/>
          <w:color w:val="auto"/>
          <w:sz w:val="26"/>
          <w:szCs w:val="26"/>
        </w:rPr>
        <w:t>IV,V)</w:t>
      </w:r>
      <w:r w:rsidR="00D169F5" w:rsidRPr="00FB49D2">
        <w:rPr>
          <w:i/>
          <w:color w:val="auto"/>
          <w:sz w:val="26"/>
          <w:szCs w:val="26"/>
        </w:rPr>
        <w:t>:</w:t>
      </w:r>
      <w:r w:rsidR="00D169F5" w:rsidRPr="00FB49D2">
        <w:rPr>
          <w:color w:val="auto"/>
          <w:sz w:val="26"/>
          <w:szCs w:val="26"/>
        </w:rPr>
        <w:t xml:space="preserve"> Tỷ lệ 1/5000 – 1/10.000</w:t>
      </w:r>
    </w:p>
    <w:p w:rsidR="00F845CD" w:rsidRPr="00FB49D2" w:rsidRDefault="00F845CD" w:rsidP="00FB49D2">
      <w:pPr>
        <w:pStyle w:val="Default"/>
        <w:numPr>
          <w:ilvl w:val="0"/>
          <w:numId w:val="5"/>
        </w:numPr>
        <w:spacing w:before="120" w:line="360" w:lineRule="auto"/>
        <w:ind w:left="0" w:firstLine="720"/>
        <w:jc w:val="both"/>
        <w:rPr>
          <w:i/>
          <w:color w:val="auto"/>
          <w:sz w:val="26"/>
          <w:szCs w:val="26"/>
        </w:rPr>
      </w:pPr>
      <w:r w:rsidRPr="00FB49D2">
        <w:rPr>
          <w:color w:val="auto"/>
          <w:sz w:val="26"/>
          <w:szCs w:val="26"/>
        </w:rPr>
        <w:t>Quy hoạ</w:t>
      </w:r>
      <w:r w:rsidR="00D169F5" w:rsidRPr="00FB49D2">
        <w:rPr>
          <w:color w:val="auto"/>
          <w:sz w:val="26"/>
          <w:szCs w:val="26"/>
        </w:rPr>
        <w:t xml:space="preserve">ch phân khu: tỷ lệ 1/2000 – 1/5000 </w:t>
      </w:r>
      <w:r w:rsidR="00240933" w:rsidRPr="00FB49D2">
        <w:rPr>
          <w:i/>
          <w:color w:val="auto"/>
          <w:sz w:val="26"/>
          <w:szCs w:val="26"/>
        </w:rPr>
        <w:t>(</w:t>
      </w:r>
      <w:r w:rsidR="00D169F5" w:rsidRPr="00FB49D2">
        <w:rPr>
          <w:i/>
          <w:color w:val="auto"/>
          <w:sz w:val="26"/>
          <w:szCs w:val="26"/>
        </w:rPr>
        <w:t>từ các đồ án quy hoạch chung đã được phê duyệt).</w:t>
      </w:r>
    </w:p>
    <w:p w:rsidR="00803FA7" w:rsidRPr="00FB49D2" w:rsidRDefault="00803FA7" w:rsidP="00FB49D2">
      <w:pPr>
        <w:pStyle w:val="Default"/>
        <w:numPr>
          <w:ilvl w:val="0"/>
          <w:numId w:val="5"/>
        </w:numPr>
        <w:spacing w:before="120" w:line="360" w:lineRule="auto"/>
        <w:ind w:left="0" w:firstLine="720"/>
        <w:jc w:val="both"/>
        <w:rPr>
          <w:color w:val="auto"/>
          <w:sz w:val="26"/>
          <w:szCs w:val="26"/>
        </w:rPr>
      </w:pPr>
      <w:r w:rsidRPr="00FB49D2">
        <w:rPr>
          <w:color w:val="auto"/>
          <w:sz w:val="26"/>
          <w:szCs w:val="26"/>
        </w:rPr>
        <w:t>Quy hoạch</w:t>
      </w:r>
      <w:r w:rsidR="00C25215" w:rsidRPr="00FB49D2">
        <w:rPr>
          <w:color w:val="auto"/>
          <w:sz w:val="26"/>
          <w:szCs w:val="26"/>
        </w:rPr>
        <w:t xml:space="preserve"> xây dựng</w:t>
      </w:r>
      <w:r w:rsidR="00D169F5" w:rsidRPr="00FB49D2">
        <w:rPr>
          <w:color w:val="auto"/>
          <w:sz w:val="26"/>
          <w:szCs w:val="26"/>
        </w:rPr>
        <w:t xml:space="preserve">nông thôn: tỷ lệ 1/2000 – 1/5000 </w:t>
      </w:r>
      <w:r w:rsidR="00D169F5" w:rsidRPr="00FB49D2">
        <w:rPr>
          <w:i/>
          <w:color w:val="auto"/>
          <w:sz w:val="26"/>
          <w:szCs w:val="26"/>
        </w:rPr>
        <w:t>(quy mô tương đương cấp xã)</w:t>
      </w:r>
    </w:p>
    <w:p w:rsidR="00A14DAE" w:rsidRPr="00FB49D2" w:rsidRDefault="00D169F5" w:rsidP="00FB49D2">
      <w:pPr>
        <w:pStyle w:val="Default"/>
        <w:numPr>
          <w:ilvl w:val="0"/>
          <w:numId w:val="5"/>
        </w:numPr>
        <w:spacing w:before="120" w:line="360" w:lineRule="auto"/>
        <w:ind w:left="0" w:firstLine="720"/>
        <w:jc w:val="both"/>
        <w:rPr>
          <w:color w:val="auto"/>
          <w:sz w:val="26"/>
          <w:szCs w:val="26"/>
        </w:rPr>
      </w:pPr>
      <w:r w:rsidRPr="00FB49D2">
        <w:rPr>
          <w:color w:val="auto"/>
          <w:sz w:val="26"/>
          <w:szCs w:val="26"/>
        </w:rPr>
        <w:t xml:space="preserve">Quy hoạch </w:t>
      </w:r>
      <w:r w:rsidR="00A14DAE" w:rsidRPr="00FB49D2">
        <w:rPr>
          <w:color w:val="auto"/>
          <w:sz w:val="26"/>
          <w:szCs w:val="26"/>
        </w:rPr>
        <w:t xml:space="preserve">chi tiết </w:t>
      </w:r>
      <w:r w:rsidRPr="00FB49D2">
        <w:rPr>
          <w:color w:val="auto"/>
          <w:sz w:val="26"/>
          <w:szCs w:val="26"/>
        </w:rPr>
        <w:t>đô thị</w:t>
      </w:r>
      <w:r w:rsidR="00A14DAE" w:rsidRPr="00FB49D2">
        <w:rPr>
          <w:color w:val="auto"/>
          <w:sz w:val="26"/>
          <w:szCs w:val="26"/>
        </w:rPr>
        <w:t xml:space="preserve">. </w:t>
      </w:r>
    </w:p>
    <w:p w:rsidR="00D169F5" w:rsidRPr="00FB49D2" w:rsidRDefault="00A14DAE" w:rsidP="00FB49D2">
      <w:pPr>
        <w:pStyle w:val="Default"/>
        <w:numPr>
          <w:ilvl w:val="0"/>
          <w:numId w:val="5"/>
        </w:numPr>
        <w:spacing w:before="120" w:line="360" w:lineRule="auto"/>
        <w:ind w:left="0" w:firstLine="720"/>
        <w:jc w:val="both"/>
        <w:rPr>
          <w:color w:val="auto"/>
          <w:sz w:val="26"/>
          <w:szCs w:val="26"/>
        </w:rPr>
      </w:pPr>
      <w:r w:rsidRPr="00FB49D2">
        <w:rPr>
          <w:color w:val="auto"/>
          <w:sz w:val="26"/>
          <w:szCs w:val="26"/>
        </w:rPr>
        <w:t>T</w:t>
      </w:r>
      <w:r w:rsidR="00ED2860" w:rsidRPr="00FB49D2">
        <w:rPr>
          <w:color w:val="auto"/>
          <w:sz w:val="26"/>
          <w:szCs w:val="26"/>
        </w:rPr>
        <w:t>hiết kế đô thị</w:t>
      </w:r>
      <w:r w:rsidRPr="00FB49D2">
        <w:rPr>
          <w:color w:val="auto"/>
          <w:sz w:val="26"/>
          <w:szCs w:val="26"/>
        </w:rPr>
        <w:t>.</w:t>
      </w:r>
    </w:p>
    <w:p w:rsidR="00D169F5" w:rsidRPr="00FB49D2" w:rsidRDefault="00D169F5" w:rsidP="00FB49D2">
      <w:pPr>
        <w:pStyle w:val="Default"/>
        <w:numPr>
          <w:ilvl w:val="0"/>
          <w:numId w:val="5"/>
        </w:numPr>
        <w:spacing w:before="120" w:line="360" w:lineRule="auto"/>
        <w:ind w:left="0" w:firstLine="720"/>
        <w:jc w:val="both"/>
        <w:rPr>
          <w:i/>
          <w:color w:val="auto"/>
          <w:sz w:val="26"/>
          <w:szCs w:val="26"/>
        </w:rPr>
      </w:pPr>
      <w:r w:rsidRPr="00FB49D2">
        <w:rPr>
          <w:color w:val="auto"/>
          <w:sz w:val="26"/>
          <w:szCs w:val="26"/>
        </w:rPr>
        <w:t xml:space="preserve">Quy hoạch xây dựng khu </w:t>
      </w:r>
      <w:r w:rsidR="00ED2860" w:rsidRPr="00FB49D2">
        <w:rPr>
          <w:color w:val="auto"/>
          <w:sz w:val="26"/>
          <w:szCs w:val="26"/>
        </w:rPr>
        <w:t>vực đặc thù</w:t>
      </w:r>
      <w:r w:rsidRPr="00FB49D2">
        <w:rPr>
          <w:i/>
          <w:color w:val="auto"/>
          <w:sz w:val="26"/>
          <w:szCs w:val="26"/>
        </w:rPr>
        <w:t>(khu kinh tế, khu du lịch</w:t>
      </w:r>
      <w:r w:rsidR="00ED2860" w:rsidRPr="00FB49D2">
        <w:rPr>
          <w:i/>
          <w:color w:val="auto"/>
          <w:sz w:val="26"/>
          <w:szCs w:val="26"/>
        </w:rPr>
        <w:t>, khu đô thị đại học</w:t>
      </w:r>
      <w:r w:rsidR="00A14DAE" w:rsidRPr="00FB49D2">
        <w:rPr>
          <w:i/>
          <w:color w:val="auto"/>
          <w:sz w:val="26"/>
          <w:szCs w:val="26"/>
        </w:rPr>
        <w:t>, quy hoạch bảo tồn....</w:t>
      </w:r>
      <w:r w:rsidRPr="00FB49D2">
        <w:rPr>
          <w:i/>
          <w:color w:val="auto"/>
          <w:sz w:val="26"/>
          <w:szCs w:val="26"/>
        </w:rPr>
        <w:t>…)</w:t>
      </w:r>
    </w:p>
    <w:p w:rsidR="00ED2860" w:rsidRPr="00FB49D2" w:rsidRDefault="00990429" w:rsidP="00FB49D2">
      <w:pPr>
        <w:pStyle w:val="Default"/>
        <w:numPr>
          <w:ilvl w:val="0"/>
          <w:numId w:val="5"/>
        </w:numPr>
        <w:spacing w:before="120" w:line="360" w:lineRule="auto"/>
        <w:ind w:left="0" w:firstLine="720"/>
        <w:jc w:val="both"/>
        <w:rPr>
          <w:color w:val="auto"/>
          <w:sz w:val="26"/>
          <w:szCs w:val="26"/>
        </w:rPr>
      </w:pPr>
      <w:r w:rsidRPr="00FB49D2">
        <w:rPr>
          <w:color w:val="auto"/>
          <w:sz w:val="26"/>
          <w:szCs w:val="26"/>
        </w:rPr>
        <w:t>Đề tài dạng nghiên cứu</w:t>
      </w:r>
      <w:r w:rsidR="00240933" w:rsidRPr="00FB49D2">
        <w:rPr>
          <w:color w:val="auto"/>
          <w:sz w:val="26"/>
          <w:szCs w:val="26"/>
        </w:rPr>
        <w:t xml:space="preserve"> phát triển được lồng ghép trong các đồ án Quy hoạch.</w:t>
      </w:r>
    </w:p>
    <w:p w:rsidR="00803FA7" w:rsidRPr="00FB49D2" w:rsidRDefault="00813971" w:rsidP="00FB49D2">
      <w:pPr>
        <w:pStyle w:val="Default"/>
        <w:spacing w:before="120" w:line="360" w:lineRule="auto"/>
        <w:ind w:firstLine="720"/>
        <w:jc w:val="both"/>
        <w:rPr>
          <w:b/>
          <w:color w:val="auto"/>
          <w:sz w:val="26"/>
          <w:szCs w:val="26"/>
        </w:rPr>
      </w:pPr>
      <w:r w:rsidRPr="00FB49D2">
        <w:rPr>
          <w:b/>
          <w:color w:val="auto"/>
          <w:sz w:val="26"/>
          <w:szCs w:val="26"/>
        </w:rPr>
        <w:t>2.2. Cách thức lựa chọn đề tài:</w:t>
      </w:r>
    </w:p>
    <w:p w:rsidR="00803FA7" w:rsidRPr="00FB49D2" w:rsidRDefault="00803FA7" w:rsidP="00FB49D2">
      <w:pPr>
        <w:pStyle w:val="Default"/>
        <w:spacing w:before="120" w:line="360" w:lineRule="auto"/>
        <w:ind w:firstLine="720"/>
        <w:jc w:val="both"/>
        <w:rPr>
          <w:iCs/>
          <w:color w:val="auto"/>
          <w:sz w:val="26"/>
          <w:szCs w:val="26"/>
        </w:rPr>
      </w:pPr>
      <w:r w:rsidRPr="00FB49D2">
        <w:rPr>
          <w:color w:val="auto"/>
          <w:sz w:val="26"/>
          <w:szCs w:val="26"/>
        </w:rPr>
        <w:t>C</w:t>
      </w:r>
      <w:r w:rsidR="00ED2860" w:rsidRPr="00FB49D2">
        <w:rPr>
          <w:color w:val="auto"/>
          <w:sz w:val="26"/>
          <w:szCs w:val="26"/>
        </w:rPr>
        <w:t xml:space="preserve">ác nhóm sinh viên chủ động tìm kiếm đề tài </w:t>
      </w:r>
      <w:r w:rsidR="000426D3" w:rsidRPr="00FB49D2">
        <w:rPr>
          <w:color w:val="auto"/>
          <w:sz w:val="26"/>
          <w:szCs w:val="26"/>
        </w:rPr>
        <w:t>trong</w:t>
      </w:r>
      <w:r w:rsidR="00ED2860" w:rsidRPr="00FB49D2">
        <w:rPr>
          <w:color w:val="auto"/>
          <w:sz w:val="26"/>
          <w:szCs w:val="26"/>
        </w:rPr>
        <w:t xml:space="preserve"> qua quá trình thực tập tốt nghiệp tại các </w:t>
      </w:r>
      <w:r w:rsidR="000426D3" w:rsidRPr="00FB49D2">
        <w:rPr>
          <w:color w:val="auto"/>
          <w:sz w:val="26"/>
          <w:szCs w:val="26"/>
        </w:rPr>
        <w:t xml:space="preserve">cơ quan, </w:t>
      </w:r>
      <w:r w:rsidR="00ED2860" w:rsidRPr="00FB49D2">
        <w:rPr>
          <w:color w:val="auto"/>
          <w:sz w:val="26"/>
          <w:szCs w:val="26"/>
        </w:rPr>
        <w:t>doanh nghiệp</w:t>
      </w:r>
      <w:r w:rsidR="000426D3" w:rsidRPr="00FB49D2">
        <w:rPr>
          <w:color w:val="auto"/>
          <w:sz w:val="26"/>
          <w:szCs w:val="26"/>
        </w:rPr>
        <w:t xml:space="preserve"> chuyên môn</w:t>
      </w:r>
      <w:r w:rsidRPr="00FB49D2">
        <w:rPr>
          <w:color w:val="auto"/>
          <w:sz w:val="26"/>
          <w:szCs w:val="26"/>
        </w:rPr>
        <w:t>.</w:t>
      </w:r>
      <w:r w:rsidR="00ED2860" w:rsidRPr="00FB49D2">
        <w:rPr>
          <w:iCs/>
          <w:color w:val="auto"/>
          <w:sz w:val="26"/>
          <w:szCs w:val="26"/>
        </w:rPr>
        <w:t>GVHD hỗ trợ nhóm sinh viên trong việc lựa chọn đề tài để đảm tiến độ triển khai của đồ án tốt nghiệp.</w:t>
      </w:r>
    </w:p>
    <w:p w:rsidR="00102BF4" w:rsidRPr="00FB49D2" w:rsidRDefault="00102BF4" w:rsidP="00FB49D2">
      <w:pPr>
        <w:pStyle w:val="Default"/>
        <w:spacing w:before="120" w:line="360" w:lineRule="auto"/>
        <w:ind w:firstLine="720"/>
        <w:jc w:val="both"/>
        <w:rPr>
          <w:iCs/>
          <w:color w:val="auto"/>
          <w:sz w:val="26"/>
          <w:szCs w:val="26"/>
        </w:rPr>
      </w:pPr>
      <w:r w:rsidRPr="00FB49D2">
        <w:rPr>
          <w:iCs/>
          <w:color w:val="auto"/>
          <w:sz w:val="26"/>
          <w:szCs w:val="26"/>
        </w:rPr>
        <w:t>Khuyến khích các đề tài giải quyết các vấn đề từ thực tiễn, đang được xã hội quan tâm.</w:t>
      </w:r>
    </w:p>
    <w:p w:rsidR="0038201F" w:rsidRPr="00FB49D2" w:rsidRDefault="0038201F" w:rsidP="00FB49D2">
      <w:pPr>
        <w:pStyle w:val="Default"/>
        <w:spacing w:before="120" w:line="360" w:lineRule="auto"/>
        <w:ind w:firstLine="720"/>
        <w:jc w:val="both"/>
        <w:rPr>
          <w:color w:val="auto"/>
          <w:sz w:val="26"/>
          <w:szCs w:val="26"/>
        </w:rPr>
      </w:pPr>
    </w:p>
    <w:p w:rsidR="00803FA7" w:rsidRPr="00FB49D2" w:rsidRDefault="00803FA7" w:rsidP="00FB49D2">
      <w:pPr>
        <w:pStyle w:val="Default"/>
        <w:spacing w:before="120" w:line="360" w:lineRule="auto"/>
        <w:ind w:firstLine="720"/>
        <w:jc w:val="both"/>
        <w:rPr>
          <w:color w:val="auto"/>
          <w:szCs w:val="26"/>
        </w:rPr>
      </w:pPr>
      <w:r w:rsidRPr="00FB49D2">
        <w:rPr>
          <w:b/>
          <w:bCs/>
          <w:color w:val="auto"/>
          <w:szCs w:val="26"/>
        </w:rPr>
        <w:t xml:space="preserve">3. TỔ CHỨC THỰC HIỆN: </w:t>
      </w:r>
    </w:p>
    <w:p w:rsidR="00813971" w:rsidRPr="00FB49D2" w:rsidRDefault="0037208E" w:rsidP="00FB49D2">
      <w:pPr>
        <w:pStyle w:val="Default"/>
        <w:spacing w:before="120" w:line="360" w:lineRule="auto"/>
        <w:ind w:firstLine="720"/>
        <w:jc w:val="both"/>
        <w:rPr>
          <w:color w:val="auto"/>
          <w:sz w:val="26"/>
          <w:szCs w:val="26"/>
        </w:rPr>
      </w:pPr>
      <w:r w:rsidRPr="00FB49D2">
        <w:rPr>
          <w:b/>
          <w:bCs/>
          <w:color w:val="auto"/>
          <w:sz w:val="26"/>
          <w:szCs w:val="26"/>
        </w:rPr>
        <w:t>3.1. S</w:t>
      </w:r>
      <w:r w:rsidR="00803FA7" w:rsidRPr="00FB49D2">
        <w:rPr>
          <w:b/>
          <w:bCs/>
          <w:color w:val="auto"/>
          <w:sz w:val="26"/>
          <w:szCs w:val="26"/>
        </w:rPr>
        <w:t xml:space="preserve">inh viên: </w:t>
      </w:r>
    </w:p>
    <w:p w:rsidR="0037208E" w:rsidRPr="00FB49D2" w:rsidRDefault="00803FA7" w:rsidP="00FB49D2">
      <w:pPr>
        <w:pStyle w:val="Default"/>
        <w:spacing w:before="120" w:line="360" w:lineRule="auto"/>
        <w:ind w:firstLine="720"/>
        <w:jc w:val="both"/>
        <w:rPr>
          <w:color w:val="auto"/>
          <w:sz w:val="26"/>
          <w:szCs w:val="26"/>
        </w:rPr>
      </w:pPr>
      <w:r w:rsidRPr="00FB49D2">
        <w:rPr>
          <w:color w:val="auto"/>
          <w:sz w:val="26"/>
          <w:szCs w:val="26"/>
        </w:rPr>
        <w:t>Sinh viên thực hiện đồ</w:t>
      </w:r>
      <w:r w:rsidR="00813971" w:rsidRPr="00FB49D2">
        <w:rPr>
          <w:color w:val="auto"/>
          <w:sz w:val="26"/>
          <w:szCs w:val="26"/>
        </w:rPr>
        <w:t xml:space="preserve"> án</w:t>
      </w:r>
      <w:r w:rsidR="0037208E" w:rsidRPr="00FB49D2">
        <w:rPr>
          <w:color w:val="auto"/>
          <w:sz w:val="26"/>
          <w:szCs w:val="26"/>
        </w:rPr>
        <w:t xml:space="preserve"> độc lập hoặc làm việc</w:t>
      </w:r>
      <w:r w:rsidR="00813971" w:rsidRPr="00FB49D2">
        <w:rPr>
          <w:color w:val="auto"/>
          <w:sz w:val="26"/>
          <w:szCs w:val="26"/>
        </w:rPr>
        <w:t>theo nhóm gồm 02</w:t>
      </w:r>
      <w:r w:rsidRPr="00FB49D2">
        <w:rPr>
          <w:color w:val="auto"/>
          <w:sz w:val="26"/>
          <w:szCs w:val="26"/>
        </w:rPr>
        <w:t>sinh viên</w:t>
      </w:r>
      <w:r w:rsidR="00813971" w:rsidRPr="00FB49D2">
        <w:rPr>
          <w:color w:val="auto"/>
          <w:sz w:val="26"/>
          <w:szCs w:val="26"/>
        </w:rPr>
        <w:t>/nhóm</w:t>
      </w:r>
      <w:r w:rsidR="00800F4C" w:rsidRPr="00FB49D2">
        <w:rPr>
          <w:i/>
          <w:color w:val="auto"/>
          <w:sz w:val="26"/>
          <w:szCs w:val="26"/>
        </w:rPr>
        <w:t xml:space="preserve"> (t</w:t>
      </w:r>
      <w:r w:rsidR="00ED2860" w:rsidRPr="00FB49D2">
        <w:rPr>
          <w:i/>
          <w:color w:val="auto"/>
          <w:sz w:val="26"/>
          <w:szCs w:val="26"/>
        </w:rPr>
        <w:t>rường hợp với đề tài đặc thù Bộ môn sẽ quyết định làm nhóm tối đa đến 04 sinh viên</w:t>
      </w:r>
      <w:r w:rsidR="00800F4C" w:rsidRPr="00FB49D2">
        <w:rPr>
          <w:i/>
          <w:color w:val="auto"/>
          <w:sz w:val="26"/>
          <w:szCs w:val="26"/>
        </w:rPr>
        <w:t>)</w:t>
      </w:r>
      <w:r w:rsidR="0037208E" w:rsidRPr="00FB49D2">
        <w:rPr>
          <w:color w:val="auto"/>
          <w:sz w:val="26"/>
          <w:szCs w:val="26"/>
        </w:rPr>
        <w:t xml:space="preserve">. </w:t>
      </w:r>
      <w:r w:rsidR="00102BF4" w:rsidRPr="00FB49D2">
        <w:rPr>
          <w:color w:val="auto"/>
          <w:sz w:val="26"/>
          <w:szCs w:val="26"/>
        </w:rPr>
        <w:t xml:space="preserve">Sinh viên </w:t>
      </w:r>
      <w:r w:rsidRPr="00FB49D2">
        <w:rPr>
          <w:color w:val="auto"/>
          <w:sz w:val="26"/>
          <w:szCs w:val="26"/>
        </w:rPr>
        <w:t>t</w:t>
      </w:r>
      <w:r w:rsidR="00102BF4" w:rsidRPr="00FB49D2">
        <w:rPr>
          <w:color w:val="auto"/>
          <w:sz w:val="26"/>
          <w:szCs w:val="26"/>
        </w:rPr>
        <w:t xml:space="preserve">ự lập nhóm </w:t>
      </w:r>
      <w:r w:rsidR="00813971" w:rsidRPr="00FB49D2">
        <w:rPr>
          <w:color w:val="auto"/>
          <w:sz w:val="26"/>
          <w:szCs w:val="26"/>
        </w:rPr>
        <w:t>theo danh sách sinh viên được nhận làm ĐATN</w:t>
      </w:r>
    </w:p>
    <w:p w:rsidR="0037208E" w:rsidRPr="00FB49D2" w:rsidRDefault="004B13A8" w:rsidP="00FB49D2">
      <w:pPr>
        <w:pStyle w:val="Default"/>
        <w:spacing w:before="120" w:line="360" w:lineRule="auto"/>
        <w:ind w:firstLine="720"/>
        <w:jc w:val="both"/>
        <w:rPr>
          <w:color w:val="auto"/>
          <w:sz w:val="26"/>
          <w:szCs w:val="26"/>
        </w:rPr>
      </w:pPr>
      <w:r w:rsidRPr="00FB49D2">
        <w:rPr>
          <w:color w:val="auto"/>
          <w:sz w:val="26"/>
          <w:szCs w:val="26"/>
        </w:rPr>
        <w:t xml:space="preserve">Việc đăng ký </w:t>
      </w:r>
      <w:r w:rsidR="0037208E" w:rsidRPr="00FB49D2">
        <w:rPr>
          <w:color w:val="auto"/>
          <w:sz w:val="26"/>
          <w:szCs w:val="26"/>
        </w:rPr>
        <w:t>làm việc độc lập hay theo</w:t>
      </w:r>
      <w:r w:rsidRPr="00FB49D2">
        <w:rPr>
          <w:color w:val="auto"/>
          <w:sz w:val="26"/>
          <w:szCs w:val="26"/>
        </w:rPr>
        <w:t xml:space="preserve">nhóm </w:t>
      </w:r>
      <w:r w:rsidR="00102BF4" w:rsidRPr="00FB49D2">
        <w:rPr>
          <w:color w:val="auto"/>
          <w:sz w:val="26"/>
          <w:szCs w:val="26"/>
        </w:rPr>
        <w:t xml:space="preserve">tiến hành từ giai đoạn Thực tập tốt nghiệp, muộn nhất </w:t>
      </w:r>
      <w:r w:rsidRPr="00FB49D2">
        <w:rPr>
          <w:color w:val="auto"/>
          <w:sz w:val="26"/>
          <w:szCs w:val="26"/>
        </w:rPr>
        <w:t>phải hoàn thành sau khi kết thúc Thực tập tốt nghiệp.</w:t>
      </w:r>
    </w:p>
    <w:p w:rsidR="004B13A8" w:rsidRPr="00FB49D2" w:rsidRDefault="0037208E" w:rsidP="00FB49D2">
      <w:pPr>
        <w:pStyle w:val="Default"/>
        <w:spacing w:before="120" w:line="360" w:lineRule="auto"/>
        <w:ind w:firstLine="720"/>
        <w:jc w:val="both"/>
        <w:rPr>
          <w:color w:val="auto"/>
          <w:sz w:val="26"/>
          <w:szCs w:val="26"/>
        </w:rPr>
      </w:pPr>
      <w:r w:rsidRPr="00FB49D2">
        <w:rPr>
          <w:color w:val="auto"/>
          <w:sz w:val="26"/>
          <w:szCs w:val="26"/>
        </w:rPr>
        <w:t xml:space="preserve">Đối với nhóm sinh viên: </w:t>
      </w:r>
      <w:r w:rsidR="00C24432" w:rsidRPr="00FB49D2">
        <w:rPr>
          <w:color w:val="auto"/>
          <w:sz w:val="26"/>
          <w:szCs w:val="26"/>
        </w:rPr>
        <w:t xml:space="preserve">Sinh viên không đổi nhóm trong quá trình làm đồ án. Trường hợp trong quá trình làm có một sinh viên không tiếp tục thực hiện (phải dừng tốt </w:t>
      </w:r>
      <w:r w:rsidR="00C24432" w:rsidRPr="00FB49D2">
        <w:rPr>
          <w:color w:val="auto"/>
          <w:sz w:val="26"/>
          <w:szCs w:val="26"/>
        </w:rPr>
        <w:lastRenderedPageBreak/>
        <w:t>nghiệp</w:t>
      </w:r>
      <w:r w:rsidR="00A14DAE" w:rsidRPr="00FB49D2">
        <w:rPr>
          <w:color w:val="auto"/>
          <w:sz w:val="26"/>
          <w:szCs w:val="26"/>
        </w:rPr>
        <w:t>theo quy định</w:t>
      </w:r>
      <w:r w:rsidR="00C24432" w:rsidRPr="00FB49D2">
        <w:rPr>
          <w:color w:val="auto"/>
          <w:sz w:val="26"/>
          <w:szCs w:val="26"/>
        </w:rPr>
        <w:t>) thì giáo viên hướng dẫn điều chỉnh nhiệm vụ để phù hợp với khối lượng của đồ án do một sinh viên thực hiện.</w:t>
      </w:r>
    </w:p>
    <w:p w:rsidR="00803FA7" w:rsidRPr="00FB49D2" w:rsidRDefault="00803FA7" w:rsidP="00FB49D2">
      <w:pPr>
        <w:pStyle w:val="Default"/>
        <w:spacing w:before="120" w:line="360" w:lineRule="auto"/>
        <w:ind w:firstLine="720"/>
        <w:jc w:val="both"/>
        <w:rPr>
          <w:color w:val="auto"/>
          <w:sz w:val="26"/>
          <w:szCs w:val="26"/>
        </w:rPr>
      </w:pPr>
      <w:r w:rsidRPr="00FB49D2">
        <w:rPr>
          <w:b/>
          <w:bCs/>
          <w:color w:val="auto"/>
          <w:sz w:val="26"/>
          <w:szCs w:val="26"/>
        </w:rPr>
        <w:t>3.2. Giáo viên h</w:t>
      </w:r>
      <w:r w:rsidR="004B13A8" w:rsidRPr="00FB49D2">
        <w:rPr>
          <w:b/>
          <w:bCs/>
          <w:color w:val="auto"/>
          <w:sz w:val="26"/>
          <w:szCs w:val="26"/>
          <w:lang w:val="vi-VN"/>
        </w:rPr>
        <w:t>ư</w:t>
      </w:r>
      <w:r w:rsidR="004B13A8" w:rsidRPr="00FB49D2">
        <w:rPr>
          <w:b/>
          <w:bCs/>
          <w:color w:val="auto"/>
          <w:sz w:val="26"/>
          <w:szCs w:val="26"/>
        </w:rPr>
        <w:t>ớ</w:t>
      </w:r>
      <w:r w:rsidRPr="00FB49D2">
        <w:rPr>
          <w:b/>
          <w:bCs/>
          <w:color w:val="auto"/>
          <w:sz w:val="26"/>
          <w:szCs w:val="26"/>
        </w:rPr>
        <w:t xml:space="preserve">ng dẫn: </w:t>
      </w:r>
    </w:p>
    <w:p w:rsidR="006329B5" w:rsidRPr="00FB49D2" w:rsidRDefault="00803FA7" w:rsidP="00FB49D2">
      <w:pPr>
        <w:pStyle w:val="Default"/>
        <w:spacing w:before="120" w:line="360" w:lineRule="auto"/>
        <w:ind w:firstLine="720"/>
        <w:jc w:val="both"/>
        <w:rPr>
          <w:color w:val="auto"/>
          <w:sz w:val="26"/>
          <w:szCs w:val="26"/>
        </w:rPr>
      </w:pPr>
      <w:r w:rsidRPr="00FB49D2">
        <w:rPr>
          <w:color w:val="auto"/>
          <w:sz w:val="26"/>
          <w:szCs w:val="26"/>
        </w:rPr>
        <w:t xml:space="preserve">Mỗi đồ án bao gồm </w:t>
      </w:r>
      <w:r w:rsidR="00240933" w:rsidRPr="00FB49D2">
        <w:rPr>
          <w:color w:val="auto"/>
          <w:sz w:val="26"/>
          <w:szCs w:val="26"/>
        </w:rPr>
        <w:t>2</w:t>
      </w:r>
      <w:r w:rsidRPr="00FB49D2">
        <w:rPr>
          <w:color w:val="auto"/>
          <w:sz w:val="26"/>
          <w:szCs w:val="26"/>
        </w:rPr>
        <w:t>giáo viên hướng dẫ</w:t>
      </w:r>
      <w:r w:rsidR="0028754F" w:rsidRPr="00FB49D2">
        <w:rPr>
          <w:color w:val="auto"/>
          <w:sz w:val="26"/>
          <w:szCs w:val="26"/>
        </w:rPr>
        <w:t>n:</w:t>
      </w:r>
    </w:p>
    <w:p w:rsidR="006329B5" w:rsidRPr="00FB49D2" w:rsidRDefault="001E0BE0" w:rsidP="00FB49D2">
      <w:pPr>
        <w:pStyle w:val="Default"/>
        <w:spacing w:before="120" w:line="360" w:lineRule="auto"/>
        <w:ind w:firstLine="513"/>
        <w:jc w:val="both"/>
        <w:rPr>
          <w:color w:val="auto"/>
          <w:sz w:val="26"/>
          <w:szCs w:val="26"/>
        </w:rPr>
      </w:pPr>
      <w:r w:rsidRPr="00FB49D2">
        <w:rPr>
          <w:color w:val="auto"/>
          <w:sz w:val="26"/>
          <w:szCs w:val="26"/>
        </w:rPr>
        <w:t>-</w:t>
      </w:r>
      <w:r w:rsidR="0028754F" w:rsidRPr="00FB49D2">
        <w:rPr>
          <w:color w:val="auto"/>
          <w:sz w:val="26"/>
          <w:szCs w:val="26"/>
        </w:rPr>
        <w:t xml:space="preserve">1 giáo viên hướng dẫn chính: </w:t>
      </w:r>
      <w:r w:rsidR="00803FA7" w:rsidRPr="00FB49D2">
        <w:rPr>
          <w:color w:val="auto"/>
          <w:sz w:val="26"/>
          <w:szCs w:val="26"/>
        </w:rPr>
        <w:t xml:space="preserve">phần </w:t>
      </w:r>
      <w:r w:rsidR="0037208E" w:rsidRPr="00FB49D2">
        <w:rPr>
          <w:color w:val="auto"/>
          <w:sz w:val="26"/>
          <w:szCs w:val="26"/>
        </w:rPr>
        <w:t xml:space="preserve">thiết kế </w:t>
      </w:r>
      <w:r w:rsidR="00102BF4" w:rsidRPr="00FB49D2">
        <w:rPr>
          <w:color w:val="auto"/>
          <w:sz w:val="26"/>
          <w:szCs w:val="26"/>
        </w:rPr>
        <w:t xml:space="preserve">kiến trúc </w:t>
      </w:r>
      <w:r w:rsidR="00803FA7" w:rsidRPr="00FB49D2">
        <w:rPr>
          <w:color w:val="auto"/>
          <w:sz w:val="26"/>
          <w:szCs w:val="26"/>
        </w:rPr>
        <w:t>quy hoạ</w:t>
      </w:r>
      <w:r w:rsidR="00102BF4" w:rsidRPr="00FB49D2">
        <w:rPr>
          <w:color w:val="auto"/>
          <w:sz w:val="26"/>
          <w:szCs w:val="26"/>
        </w:rPr>
        <w:t xml:space="preserve">ch </w:t>
      </w:r>
      <w:r w:rsidR="0028754F" w:rsidRPr="00FB49D2">
        <w:rPr>
          <w:color w:val="auto"/>
          <w:sz w:val="26"/>
          <w:szCs w:val="26"/>
        </w:rPr>
        <w:t xml:space="preserve"> và viết thuyết minh </w:t>
      </w:r>
    </w:p>
    <w:p w:rsidR="00102BF4" w:rsidRPr="00FB49D2" w:rsidRDefault="001E0BE0" w:rsidP="00FB49D2">
      <w:pPr>
        <w:pStyle w:val="Default"/>
        <w:spacing w:before="120" w:line="360" w:lineRule="auto"/>
        <w:ind w:firstLine="513"/>
        <w:jc w:val="both"/>
        <w:rPr>
          <w:i/>
          <w:color w:val="auto"/>
          <w:sz w:val="26"/>
          <w:szCs w:val="26"/>
        </w:rPr>
      </w:pPr>
      <w:r w:rsidRPr="00FB49D2">
        <w:rPr>
          <w:color w:val="auto"/>
          <w:sz w:val="26"/>
          <w:szCs w:val="26"/>
        </w:rPr>
        <w:t>-</w:t>
      </w:r>
      <w:r w:rsidR="0028754F" w:rsidRPr="00FB49D2">
        <w:rPr>
          <w:color w:val="auto"/>
          <w:sz w:val="26"/>
          <w:szCs w:val="26"/>
        </w:rPr>
        <w:t>1</w:t>
      </w:r>
      <w:r w:rsidR="00803FA7" w:rsidRPr="00FB49D2">
        <w:rPr>
          <w:color w:val="auto"/>
          <w:sz w:val="26"/>
          <w:szCs w:val="26"/>
        </w:rPr>
        <w:t xml:space="preserve"> giáo viên hướng </w:t>
      </w:r>
      <w:r w:rsidR="00102BF4" w:rsidRPr="00FB49D2">
        <w:rPr>
          <w:color w:val="auto"/>
          <w:sz w:val="26"/>
          <w:szCs w:val="26"/>
        </w:rPr>
        <w:t xml:space="preserve">dẫn </w:t>
      </w:r>
      <w:r w:rsidR="006329B5" w:rsidRPr="00FB49D2">
        <w:rPr>
          <w:color w:val="auto"/>
          <w:sz w:val="26"/>
          <w:szCs w:val="26"/>
        </w:rPr>
        <w:t>kỹ thuật</w:t>
      </w:r>
    </w:p>
    <w:p w:rsidR="006329B5" w:rsidRPr="00FB49D2" w:rsidRDefault="006329B5" w:rsidP="00FB49D2">
      <w:pPr>
        <w:pStyle w:val="Default"/>
        <w:spacing w:before="120" w:line="360" w:lineRule="auto"/>
        <w:ind w:firstLine="720"/>
        <w:jc w:val="both"/>
        <w:rPr>
          <w:color w:val="auto"/>
          <w:sz w:val="26"/>
          <w:szCs w:val="26"/>
        </w:rPr>
      </w:pPr>
      <w:r w:rsidRPr="00FB49D2">
        <w:rPr>
          <w:color w:val="auto"/>
          <w:sz w:val="26"/>
          <w:szCs w:val="26"/>
        </w:rPr>
        <w:t>Giáo viên hướng dẫn chính phải là người có đủ trình độ và kinh nghiệm theo đúng quy định quản lý đào tạo của Khoa KTQH.</w:t>
      </w:r>
    </w:p>
    <w:p w:rsidR="006329B5" w:rsidRPr="00FB49D2" w:rsidRDefault="006329B5" w:rsidP="00FB49D2">
      <w:pPr>
        <w:pStyle w:val="Default"/>
        <w:spacing w:before="120" w:line="360" w:lineRule="auto"/>
        <w:ind w:firstLine="720"/>
        <w:jc w:val="both"/>
        <w:rPr>
          <w:color w:val="auto"/>
          <w:sz w:val="26"/>
          <w:szCs w:val="26"/>
        </w:rPr>
      </w:pPr>
      <w:r w:rsidRPr="00FB49D2">
        <w:rPr>
          <w:color w:val="auto"/>
          <w:sz w:val="26"/>
          <w:szCs w:val="26"/>
        </w:rPr>
        <w:t>Giáo viên hướng dẫn kỹ thuậ</w:t>
      </w:r>
      <w:r w:rsidR="001E0BE0" w:rsidRPr="00FB49D2">
        <w:rPr>
          <w:color w:val="auto"/>
          <w:sz w:val="26"/>
          <w:szCs w:val="26"/>
        </w:rPr>
        <w:t xml:space="preserve">t </w:t>
      </w:r>
      <w:r w:rsidRPr="00FB49D2">
        <w:rPr>
          <w:color w:val="auto"/>
          <w:sz w:val="26"/>
          <w:szCs w:val="26"/>
        </w:rPr>
        <w:t xml:space="preserve">là các giáo viên thuộc các bộ môn </w:t>
      </w:r>
      <w:r w:rsidR="004B13A8" w:rsidRPr="00FB49D2">
        <w:rPr>
          <w:color w:val="auto"/>
          <w:sz w:val="26"/>
          <w:szCs w:val="26"/>
        </w:rPr>
        <w:t xml:space="preserve">Hạ tầng </w:t>
      </w:r>
      <w:r w:rsidRPr="00FB49D2">
        <w:rPr>
          <w:color w:val="auto"/>
          <w:sz w:val="26"/>
          <w:szCs w:val="26"/>
        </w:rPr>
        <w:t xml:space="preserve">kỹ thuật, </w:t>
      </w:r>
      <w:r w:rsidR="004B13A8" w:rsidRPr="00FB49D2">
        <w:rPr>
          <w:color w:val="auto"/>
          <w:sz w:val="26"/>
          <w:szCs w:val="26"/>
        </w:rPr>
        <w:t xml:space="preserve">Kiến trúc </w:t>
      </w:r>
      <w:r w:rsidRPr="00FB49D2">
        <w:rPr>
          <w:color w:val="auto"/>
          <w:sz w:val="26"/>
          <w:szCs w:val="26"/>
        </w:rPr>
        <w:t>cả</w:t>
      </w:r>
      <w:r w:rsidR="004B13A8" w:rsidRPr="00FB49D2">
        <w:rPr>
          <w:color w:val="auto"/>
          <w:sz w:val="26"/>
          <w:szCs w:val="26"/>
        </w:rPr>
        <w:t xml:space="preserve">nh quan, </w:t>
      </w:r>
      <w:r w:rsidR="0037208E" w:rsidRPr="00FB49D2">
        <w:rPr>
          <w:color w:val="auto"/>
          <w:sz w:val="26"/>
          <w:szCs w:val="26"/>
        </w:rPr>
        <w:t xml:space="preserve">Kiến trúc Môi trường, </w:t>
      </w:r>
      <w:r w:rsidR="004B13A8" w:rsidRPr="00FB49D2">
        <w:rPr>
          <w:color w:val="auto"/>
          <w:sz w:val="26"/>
          <w:szCs w:val="26"/>
        </w:rPr>
        <w:t>M</w:t>
      </w:r>
      <w:r w:rsidRPr="00FB49D2">
        <w:rPr>
          <w:color w:val="auto"/>
          <w:sz w:val="26"/>
          <w:szCs w:val="26"/>
        </w:rPr>
        <w:t xml:space="preserve">ôi trường </w:t>
      </w:r>
      <w:r w:rsidR="004B13A8" w:rsidRPr="00FB49D2">
        <w:rPr>
          <w:color w:val="auto"/>
          <w:sz w:val="26"/>
          <w:szCs w:val="26"/>
        </w:rPr>
        <w:t>trong t</w:t>
      </w:r>
      <w:r w:rsidRPr="00FB49D2">
        <w:rPr>
          <w:color w:val="auto"/>
          <w:sz w:val="26"/>
          <w:szCs w:val="26"/>
        </w:rPr>
        <w:t>rường hoặc các chuyên gia ngoài trường được mời.</w:t>
      </w:r>
    </w:p>
    <w:p w:rsidR="0038201F" w:rsidRPr="00FB49D2" w:rsidRDefault="0038201F" w:rsidP="00FB49D2">
      <w:pPr>
        <w:pStyle w:val="Default"/>
        <w:spacing w:before="120" w:line="360" w:lineRule="auto"/>
        <w:ind w:firstLine="720"/>
        <w:jc w:val="both"/>
        <w:rPr>
          <w:b/>
          <w:color w:val="auto"/>
          <w:sz w:val="26"/>
          <w:szCs w:val="26"/>
        </w:rPr>
      </w:pPr>
      <w:r w:rsidRPr="00FB49D2">
        <w:rPr>
          <w:b/>
          <w:color w:val="auto"/>
          <w:sz w:val="26"/>
          <w:szCs w:val="26"/>
        </w:rPr>
        <w:t>3.3. Tổ chức hướng dẫn:</w:t>
      </w:r>
    </w:p>
    <w:p w:rsidR="0038201F" w:rsidRPr="00FB49D2" w:rsidRDefault="0038201F" w:rsidP="00FB49D2">
      <w:pPr>
        <w:pStyle w:val="Default"/>
        <w:spacing w:before="120" w:line="360" w:lineRule="auto"/>
        <w:ind w:firstLine="720"/>
        <w:jc w:val="both"/>
        <w:rPr>
          <w:color w:val="auto"/>
          <w:sz w:val="26"/>
          <w:szCs w:val="26"/>
        </w:rPr>
      </w:pPr>
      <w:r w:rsidRPr="00FB49D2">
        <w:rPr>
          <w:color w:val="auto"/>
          <w:sz w:val="26"/>
          <w:szCs w:val="26"/>
        </w:rPr>
        <w:t xml:space="preserve">Gíao viên </w:t>
      </w:r>
      <w:r w:rsidR="001E0BE0" w:rsidRPr="00FB49D2">
        <w:rPr>
          <w:color w:val="auto"/>
          <w:sz w:val="26"/>
          <w:szCs w:val="26"/>
        </w:rPr>
        <w:t>lên kế hoạch hướng dẫn cho sinh viên, 1-2 lần / tuần.</w:t>
      </w:r>
      <w:r w:rsidR="00431A5A" w:rsidRPr="00FB49D2">
        <w:rPr>
          <w:color w:val="auto"/>
          <w:sz w:val="26"/>
          <w:szCs w:val="26"/>
        </w:rPr>
        <w:t xml:space="preserve">Giáo viên </w:t>
      </w:r>
      <w:r w:rsidRPr="00FB49D2">
        <w:rPr>
          <w:color w:val="auto"/>
          <w:sz w:val="26"/>
          <w:szCs w:val="26"/>
        </w:rPr>
        <w:t>đánh giá quá trình làm việc của sinh viên qua các buổi hướng dẫn, đánh giá theo phiếu. Đánh giá đúng năng lực, tinh thần làm việc của từng sinh viên.Không để xảy ra hiện tượng sao chép bài của người khác.</w:t>
      </w:r>
    </w:p>
    <w:p w:rsidR="0038201F" w:rsidRPr="00FB49D2" w:rsidRDefault="0038201F" w:rsidP="00FB49D2">
      <w:pPr>
        <w:pStyle w:val="Default"/>
        <w:spacing w:before="120" w:line="360" w:lineRule="auto"/>
        <w:ind w:firstLine="720"/>
        <w:jc w:val="both"/>
        <w:rPr>
          <w:color w:val="auto"/>
          <w:sz w:val="26"/>
          <w:szCs w:val="26"/>
        </w:rPr>
      </w:pPr>
      <w:r w:rsidRPr="00FB49D2">
        <w:rPr>
          <w:color w:val="auto"/>
          <w:sz w:val="26"/>
          <w:szCs w:val="26"/>
        </w:rPr>
        <w:t>Lưu ý việc thông qua phần kỹ thuật phải được thực hiện sớm, cùng với quá trình hoàn thiện phương án quy hoạch kiến trúc.</w:t>
      </w:r>
    </w:p>
    <w:p w:rsidR="003824DE" w:rsidRPr="00FB49D2" w:rsidRDefault="003824DE" w:rsidP="00FB49D2">
      <w:pPr>
        <w:pStyle w:val="Default"/>
        <w:spacing w:before="120" w:line="360" w:lineRule="auto"/>
        <w:ind w:firstLine="720"/>
        <w:jc w:val="both"/>
        <w:rPr>
          <w:color w:val="auto"/>
          <w:sz w:val="26"/>
          <w:szCs w:val="26"/>
        </w:rPr>
      </w:pPr>
    </w:p>
    <w:p w:rsidR="00803FA7" w:rsidRPr="00FB49D2" w:rsidRDefault="00803FA7" w:rsidP="00FB49D2">
      <w:pPr>
        <w:pStyle w:val="Default"/>
        <w:spacing w:before="120" w:line="360" w:lineRule="auto"/>
        <w:ind w:firstLine="720"/>
        <w:jc w:val="both"/>
        <w:rPr>
          <w:b/>
          <w:bCs/>
          <w:color w:val="auto"/>
          <w:szCs w:val="26"/>
        </w:rPr>
      </w:pPr>
      <w:r w:rsidRPr="00FB49D2">
        <w:rPr>
          <w:b/>
          <w:bCs/>
          <w:color w:val="auto"/>
          <w:szCs w:val="26"/>
        </w:rPr>
        <w:t xml:space="preserve">4. NỘI DUNG NGHIÊN CỨU: </w:t>
      </w:r>
    </w:p>
    <w:p w:rsidR="00D6528E" w:rsidRPr="00FB49D2" w:rsidRDefault="00D6528E" w:rsidP="00FB49D2">
      <w:pPr>
        <w:pStyle w:val="Default"/>
        <w:spacing w:before="120" w:line="360" w:lineRule="auto"/>
        <w:ind w:firstLine="720"/>
        <w:jc w:val="both"/>
        <w:rPr>
          <w:color w:val="auto"/>
          <w:sz w:val="26"/>
          <w:szCs w:val="26"/>
        </w:rPr>
      </w:pPr>
      <w:r w:rsidRPr="00FB49D2">
        <w:rPr>
          <w:b/>
          <w:bCs/>
          <w:color w:val="auto"/>
          <w:sz w:val="26"/>
          <w:szCs w:val="26"/>
        </w:rPr>
        <w:t xml:space="preserve">4.1. Những nội dung và nhiệm vụ chính: </w:t>
      </w:r>
    </w:p>
    <w:p w:rsidR="00926864" w:rsidRPr="00FB49D2" w:rsidRDefault="00C757BC" w:rsidP="00FB49D2">
      <w:pPr>
        <w:pStyle w:val="Default"/>
        <w:spacing w:before="120" w:line="360" w:lineRule="auto"/>
        <w:ind w:firstLine="720"/>
        <w:jc w:val="both"/>
        <w:rPr>
          <w:bCs/>
          <w:color w:val="auto"/>
          <w:sz w:val="26"/>
          <w:szCs w:val="26"/>
        </w:rPr>
      </w:pPr>
      <w:r w:rsidRPr="00FB49D2">
        <w:rPr>
          <w:bCs/>
          <w:color w:val="auto"/>
          <w:sz w:val="26"/>
          <w:szCs w:val="26"/>
        </w:rPr>
        <w:t xml:space="preserve">Tùy vào tính chất và loại hình đồ án SV chọn hoặc được giao mà nội dung và khối lượng của mỗi đồ án sẽ có sự khác nhau. </w:t>
      </w:r>
      <w:r w:rsidR="00926864" w:rsidRPr="00FB49D2">
        <w:rPr>
          <w:color w:val="auto"/>
          <w:sz w:val="26"/>
          <w:szCs w:val="26"/>
        </w:rPr>
        <w:t xml:space="preserve">Sinh viên lập </w:t>
      </w:r>
      <w:r w:rsidR="00926864" w:rsidRPr="00FB49D2">
        <w:rPr>
          <w:b/>
          <w:i/>
          <w:color w:val="auto"/>
          <w:sz w:val="26"/>
          <w:szCs w:val="26"/>
        </w:rPr>
        <w:t>Nhiệm vụ Quy hoạch</w:t>
      </w:r>
      <w:r w:rsidR="00926864" w:rsidRPr="00FB49D2">
        <w:rPr>
          <w:color w:val="auto"/>
          <w:sz w:val="26"/>
          <w:szCs w:val="26"/>
        </w:rPr>
        <w:t>, được giáo viên và bộ môn thông qua. Là cơ sở để đánh giá nội dung của đồ án Tốt nghiệp</w:t>
      </w:r>
      <w:r w:rsidR="00926864" w:rsidRPr="00FB49D2">
        <w:rPr>
          <w:bCs/>
          <w:color w:val="auto"/>
          <w:sz w:val="26"/>
          <w:szCs w:val="26"/>
        </w:rPr>
        <w:t xml:space="preserve"> .</w:t>
      </w:r>
    </w:p>
    <w:p w:rsidR="00C757BC" w:rsidRPr="00FB49D2" w:rsidRDefault="00431A5A" w:rsidP="00FB49D2">
      <w:pPr>
        <w:pStyle w:val="Default"/>
        <w:spacing w:before="120" w:line="360" w:lineRule="auto"/>
        <w:ind w:firstLine="720"/>
        <w:jc w:val="both"/>
        <w:rPr>
          <w:bCs/>
          <w:color w:val="auto"/>
          <w:sz w:val="26"/>
          <w:szCs w:val="26"/>
        </w:rPr>
      </w:pPr>
      <w:r w:rsidRPr="00FB49D2">
        <w:rPr>
          <w:bCs/>
          <w:color w:val="auto"/>
          <w:sz w:val="26"/>
          <w:szCs w:val="26"/>
        </w:rPr>
        <w:t>C</w:t>
      </w:r>
      <w:r w:rsidR="00C757BC" w:rsidRPr="00FB49D2">
        <w:rPr>
          <w:bCs/>
          <w:color w:val="auto"/>
          <w:sz w:val="26"/>
          <w:szCs w:val="26"/>
        </w:rPr>
        <w:t>ác đồ án cần đảm bảo những nội dung cơ bản như sau:</w:t>
      </w:r>
    </w:p>
    <w:p w:rsidR="00AF1C68" w:rsidRPr="00FB49D2" w:rsidRDefault="00431A5A" w:rsidP="00FB49D2">
      <w:pPr>
        <w:pStyle w:val="Default"/>
        <w:spacing w:before="120" w:line="360" w:lineRule="auto"/>
        <w:ind w:firstLine="720"/>
        <w:jc w:val="both"/>
        <w:rPr>
          <w:b/>
          <w:bCs/>
          <w:i/>
          <w:color w:val="auto"/>
          <w:sz w:val="26"/>
          <w:szCs w:val="26"/>
        </w:rPr>
      </w:pPr>
      <w:r w:rsidRPr="00FB49D2">
        <w:rPr>
          <w:b/>
          <w:bCs/>
          <w:i/>
          <w:color w:val="auto"/>
          <w:sz w:val="26"/>
          <w:szCs w:val="26"/>
        </w:rPr>
        <w:t>4.1.1.</w:t>
      </w:r>
      <w:r w:rsidR="00AF1C68" w:rsidRPr="00FB49D2">
        <w:rPr>
          <w:b/>
          <w:bCs/>
          <w:i/>
          <w:color w:val="auto"/>
          <w:sz w:val="26"/>
          <w:szCs w:val="26"/>
        </w:rPr>
        <w:t xml:space="preserve">Phần Thiết kế Kiến trúc Quy hoạch: </w:t>
      </w:r>
    </w:p>
    <w:p w:rsidR="004B13A8" w:rsidRPr="00FB49D2" w:rsidRDefault="00431A5A" w:rsidP="00FB49D2">
      <w:pPr>
        <w:pStyle w:val="Default"/>
        <w:spacing w:before="120" w:line="360" w:lineRule="auto"/>
        <w:ind w:firstLine="720"/>
        <w:jc w:val="both"/>
        <w:rPr>
          <w:bCs/>
          <w:color w:val="auto"/>
          <w:sz w:val="26"/>
          <w:szCs w:val="26"/>
        </w:rPr>
      </w:pPr>
      <w:r w:rsidRPr="00FB49D2">
        <w:rPr>
          <w:bCs/>
          <w:color w:val="auto"/>
          <w:sz w:val="26"/>
          <w:szCs w:val="26"/>
        </w:rPr>
        <w:lastRenderedPageBreak/>
        <w:t>-</w:t>
      </w:r>
      <w:r w:rsidR="004B13A8" w:rsidRPr="00FB49D2">
        <w:rPr>
          <w:bCs/>
          <w:color w:val="auto"/>
          <w:sz w:val="26"/>
          <w:szCs w:val="26"/>
        </w:rPr>
        <w:t>Lập nhiệm vụ thiết kế</w:t>
      </w:r>
      <w:r w:rsidRPr="00FB49D2">
        <w:rPr>
          <w:bCs/>
          <w:color w:val="auto"/>
          <w:sz w:val="26"/>
          <w:szCs w:val="26"/>
        </w:rPr>
        <w:t>: Đ</w:t>
      </w:r>
      <w:r w:rsidR="004B13A8" w:rsidRPr="00FB49D2">
        <w:rPr>
          <w:bCs/>
          <w:color w:val="auto"/>
          <w:sz w:val="26"/>
          <w:szCs w:val="26"/>
        </w:rPr>
        <w:t xml:space="preserve">ặt ra các yêu cầu mà đồ án cần phải thực hiện </w:t>
      </w:r>
      <w:r w:rsidR="004B13A8" w:rsidRPr="00FB49D2">
        <w:rPr>
          <w:bCs/>
          <w:i/>
          <w:color w:val="auto"/>
          <w:sz w:val="26"/>
          <w:szCs w:val="26"/>
        </w:rPr>
        <w:t>(bao gồmxác định được định hướng can thiệp cũng như yêu cầu về hồ sơ bản vẽ, các vấn đề kỹ thuật khác)</w:t>
      </w:r>
      <w:r w:rsidR="004B13A8" w:rsidRPr="00FB49D2">
        <w:rPr>
          <w:bCs/>
          <w:color w:val="auto"/>
          <w:sz w:val="26"/>
          <w:szCs w:val="26"/>
        </w:rPr>
        <w:t xml:space="preserve"> và các chỉ tiêu kinh tế kỹ thuật cơ bản của đồ án.</w:t>
      </w:r>
    </w:p>
    <w:p w:rsidR="00C757BC" w:rsidRPr="00FB49D2" w:rsidRDefault="00431A5A" w:rsidP="00FB49D2">
      <w:pPr>
        <w:pStyle w:val="Default"/>
        <w:spacing w:before="120" w:line="360" w:lineRule="auto"/>
        <w:ind w:firstLine="720"/>
        <w:jc w:val="both"/>
        <w:rPr>
          <w:bCs/>
          <w:i/>
          <w:color w:val="auto"/>
          <w:sz w:val="26"/>
          <w:szCs w:val="26"/>
        </w:rPr>
      </w:pPr>
      <w:r w:rsidRPr="00FB49D2">
        <w:rPr>
          <w:bCs/>
          <w:color w:val="auto"/>
          <w:sz w:val="26"/>
          <w:szCs w:val="26"/>
        </w:rPr>
        <w:t>-</w:t>
      </w:r>
      <w:r w:rsidR="00D6528E" w:rsidRPr="00FB49D2">
        <w:rPr>
          <w:bCs/>
          <w:color w:val="auto"/>
          <w:sz w:val="26"/>
          <w:szCs w:val="26"/>
        </w:rPr>
        <w:t>T</w:t>
      </w:r>
      <w:r w:rsidR="00C757BC" w:rsidRPr="00FB49D2">
        <w:rPr>
          <w:bCs/>
          <w:color w:val="auto"/>
          <w:sz w:val="26"/>
          <w:szCs w:val="26"/>
        </w:rPr>
        <w:t xml:space="preserve">hu thập </w:t>
      </w:r>
      <w:r w:rsidR="00F16A6E" w:rsidRPr="00FB49D2">
        <w:rPr>
          <w:bCs/>
          <w:color w:val="auto"/>
          <w:sz w:val="26"/>
          <w:szCs w:val="26"/>
        </w:rPr>
        <w:t xml:space="preserve">các căn cứ, </w:t>
      </w:r>
      <w:r w:rsidR="00C757BC" w:rsidRPr="00FB49D2">
        <w:rPr>
          <w:bCs/>
          <w:color w:val="auto"/>
          <w:sz w:val="26"/>
          <w:szCs w:val="26"/>
        </w:rPr>
        <w:t>tài liệu</w:t>
      </w:r>
      <w:r w:rsidR="00F16A6E" w:rsidRPr="00FB49D2">
        <w:rPr>
          <w:bCs/>
          <w:color w:val="auto"/>
          <w:sz w:val="26"/>
          <w:szCs w:val="26"/>
        </w:rPr>
        <w:t>, dữ liệu</w:t>
      </w:r>
      <w:r w:rsidR="00C757BC" w:rsidRPr="00FB49D2">
        <w:rPr>
          <w:bCs/>
          <w:color w:val="auto"/>
          <w:sz w:val="26"/>
          <w:szCs w:val="26"/>
        </w:rPr>
        <w:t xml:space="preserve"> phục vụ việc nghiên cứu </w:t>
      </w:r>
      <w:r w:rsidR="00F16A6E" w:rsidRPr="00FB49D2">
        <w:rPr>
          <w:bCs/>
          <w:color w:val="auto"/>
          <w:sz w:val="26"/>
          <w:szCs w:val="26"/>
        </w:rPr>
        <w:t>triển khai đồ án</w:t>
      </w:r>
      <w:r w:rsidR="00C757BC" w:rsidRPr="00FB49D2">
        <w:rPr>
          <w:bCs/>
          <w:i/>
          <w:color w:val="auto"/>
          <w:sz w:val="26"/>
          <w:szCs w:val="26"/>
        </w:rPr>
        <w:t>(</w:t>
      </w:r>
      <w:r w:rsidR="00F16A6E" w:rsidRPr="00FB49D2">
        <w:rPr>
          <w:bCs/>
          <w:i/>
          <w:color w:val="auto"/>
          <w:sz w:val="26"/>
          <w:szCs w:val="26"/>
        </w:rPr>
        <w:t xml:space="preserve">bao gồm: </w:t>
      </w:r>
      <w:r w:rsidR="00FA7ED6" w:rsidRPr="00FB49D2">
        <w:rPr>
          <w:bCs/>
          <w:i/>
          <w:color w:val="auto"/>
          <w:sz w:val="26"/>
          <w:szCs w:val="26"/>
        </w:rPr>
        <w:t xml:space="preserve">bản đồ nền với tỉ lệ bản đồ tương ứng, </w:t>
      </w:r>
      <w:r w:rsidR="00C757BC" w:rsidRPr="00FB49D2">
        <w:rPr>
          <w:bCs/>
          <w:i/>
          <w:color w:val="auto"/>
          <w:sz w:val="26"/>
          <w:szCs w:val="26"/>
        </w:rPr>
        <w:t xml:space="preserve">thông tin của dự án, tài liệu và </w:t>
      </w:r>
      <w:r w:rsidR="00FA7ED6" w:rsidRPr="00FB49D2">
        <w:rPr>
          <w:bCs/>
          <w:i/>
          <w:color w:val="auto"/>
          <w:sz w:val="26"/>
          <w:szCs w:val="26"/>
        </w:rPr>
        <w:t xml:space="preserve">hình </w:t>
      </w:r>
      <w:r w:rsidR="00C757BC" w:rsidRPr="00FB49D2">
        <w:rPr>
          <w:bCs/>
          <w:i/>
          <w:color w:val="auto"/>
          <w:sz w:val="26"/>
          <w:szCs w:val="26"/>
        </w:rPr>
        <w:t>ảnh khảo sát hiện trạng, tài liệu khảo sát địa hình, các dự án liên quan…)</w:t>
      </w:r>
    </w:p>
    <w:p w:rsidR="00C757BC" w:rsidRPr="00FB49D2" w:rsidRDefault="00431A5A" w:rsidP="00FB49D2">
      <w:pPr>
        <w:pStyle w:val="Default"/>
        <w:spacing w:before="120" w:line="360" w:lineRule="auto"/>
        <w:ind w:firstLine="720"/>
        <w:jc w:val="both"/>
        <w:rPr>
          <w:bCs/>
          <w:color w:val="auto"/>
          <w:sz w:val="26"/>
          <w:szCs w:val="26"/>
        </w:rPr>
      </w:pPr>
      <w:r w:rsidRPr="00FB49D2">
        <w:rPr>
          <w:rFonts w:eastAsia="Calibri"/>
          <w:bCs/>
          <w:color w:val="auto"/>
          <w:sz w:val="26"/>
          <w:szCs w:val="26"/>
        </w:rPr>
        <w:t>-</w:t>
      </w:r>
      <w:r w:rsidR="00AA3733" w:rsidRPr="00FB49D2">
        <w:rPr>
          <w:rFonts w:eastAsia="Calibri"/>
          <w:bCs/>
          <w:color w:val="auto"/>
          <w:sz w:val="26"/>
          <w:szCs w:val="26"/>
        </w:rPr>
        <w:t xml:space="preserve">Phân tích, đánh giá các điều kiện tự nhiên và hiện trạng về kinh tế - xã hội; dân số, lao động; sử dụng đất đai; hiện trạng về xây dựng cơ sở hạ tầng kỹ thuật, cơ sở hạ tầng xã hội, môi trường của </w:t>
      </w:r>
      <w:r w:rsidR="00AA3733" w:rsidRPr="00FB49D2">
        <w:rPr>
          <w:bCs/>
          <w:color w:val="auto"/>
          <w:sz w:val="26"/>
          <w:szCs w:val="26"/>
        </w:rPr>
        <w:t>khu vực nghiên cứu</w:t>
      </w:r>
      <w:r w:rsidR="00C757BC" w:rsidRPr="00FB49D2">
        <w:rPr>
          <w:bCs/>
          <w:color w:val="auto"/>
          <w:sz w:val="26"/>
          <w:szCs w:val="26"/>
        </w:rPr>
        <w:t>.</w:t>
      </w:r>
    </w:p>
    <w:p w:rsidR="00C757BC" w:rsidRPr="00FB49D2" w:rsidRDefault="00431A5A" w:rsidP="00FB49D2">
      <w:pPr>
        <w:pStyle w:val="Default"/>
        <w:spacing w:before="120" w:line="360" w:lineRule="auto"/>
        <w:ind w:firstLine="720"/>
        <w:jc w:val="both"/>
        <w:rPr>
          <w:bCs/>
          <w:color w:val="auto"/>
          <w:sz w:val="26"/>
          <w:szCs w:val="26"/>
        </w:rPr>
      </w:pPr>
      <w:r w:rsidRPr="00FB49D2">
        <w:rPr>
          <w:bCs/>
          <w:color w:val="auto"/>
          <w:sz w:val="26"/>
          <w:szCs w:val="26"/>
        </w:rPr>
        <w:t>-</w:t>
      </w:r>
      <w:r w:rsidR="00C757BC" w:rsidRPr="00FB49D2">
        <w:rPr>
          <w:bCs/>
          <w:color w:val="auto"/>
          <w:sz w:val="26"/>
          <w:szCs w:val="26"/>
        </w:rPr>
        <w:t>Xác định các vấn đề</w:t>
      </w:r>
      <w:r w:rsidR="00F16A6E" w:rsidRPr="00FB49D2">
        <w:rPr>
          <w:bCs/>
          <w:color w:val="auto"/>
          <w:sz w:val="26"/>
          <w:szCs w:val="26"/>
        </w:rPr>
        <w:t xml:space="preserve"> then chốt của đồ án</w:t>
      </w:r>
      <w:r w:rsidR="00C757BC" w:rsidRPr="00FB49D2">
        <w:rPr>
          <w:bCs/>
          <w:color w:val="auto"/>
          <w:sz w:val="26"/>
          <w:szCs w:val="26"/>
        </w:rPr>
        <w:t xml:space="preserve"> hay “bài toán” quy hoạch cần phải giải quyết</w:t>
      </w:r>
      <w:r w:rsidRPr="00FB49D2">
        <w:rPr>
          <w:bCs/>
          <w:color w:val="auto"/>
          <w:sz w:val="26"/>
          <w:szCs w:val="26"/>
        </w:rPr>
        <w:t>.</w:t>
      </w:r>
      <w:r w:rsidR="004B13A8" w:rsidRPr="00FB49D2">
        <w:rPr>
          <w:bCs/>
          <w:color w:val="auto"/>
          <w:sz w:val="26"/>
          <w:szCs w:val="26"/>
        </w:rPr>
        <w:t>Xây dựng các tiền đề phát triển.</w:t>
      </w:r>
    </w:p>
    <w:p w:rsidR="00FA7ED6" w:rsidRPr="00FB49D2" w:rsidRDefault="00431A5A" w:rsidP="00FB49D2">
      <w:pPr>
        <w:pStyle w:val="Default"/>
        <w:spacing w:before="120" w:line="360" w:lineRule="auto"/>
        <w:ind w:firstLine="720"/>
        <w:jc w:val="both"/>
        <w:rPr>
          <w:bCs/>
          <w:color w:val="auto"/>
          <w:sz w:val="26"/>
          <w:szCs w:val="26"/>
        </w:rPr>
      </w:pPr>
      <w:r w:rsidRPr="00FB49D2">
        <w:rPr>
          <w:bCs/>
          <w:color w:val="auto"/>
          <w:sz w:val="26"/>
          <w:szCs w:val="26"/>
        </w:rPr>
        <w:t>-</w:t>
      </w:r>
      <w:r w:rsidR="009A13E5" w:rsidRPr="00FB49D2">
        <w:rPr>
          <w:bCs/>
          <w:color w:val="auto"/>
          <w:sz w:val="26"/>
          <w:szCs w:val="26"/>
        </w:rPr>
        <w:t xml:space="preserve">Lập </w:t>
      </w:r>
      <w:r w:rsidR="00C757BC" w:rsidRPr="00FB49D2">
        <w:rPr>
          <w:bCs/>
          <w:color w:val="auto"/>
          <w:sz w:val="26"/>
          <w:szCs w:val="26"/>
        </w:rPr>
        <w:t xml:space="preserve">đồ án quy hoạch </w:t>
      </w:r>
      <w:r w:rsidR="00C757BC" w:rsidRPr="00FB49D2">
        <w:rPr>
          <w:bCs/>
          <w:i/>
          <w:color w:val="auto"/>
          <w:sz w:val="26"/>
          <w:szCs w:val="26"/>
        </w:rPr>
        <w:t xml:space="preserve">(cơ bản bám sát các quy định tương ứng cho từng loại đồ án trong Luật quy hoạch, </w:t>
      </w:r>
      <w:r w:rsidRPr="00FB49D2">
        <w:rPr>
          <w:bCs/>
          <w:i/>
          <w:color w:val="auto"/>
          <w:sz w:val="26"/>
          <w:szCs w:val="26"/>
        </w:rPr>
        <w:t>N</w:t>
      </w:r>
      <w:r w:rsidR="00C757BC" w:rsidRPr="00FB49D2">
        <w:rPr>
          <w:bCs/>
          <w:i/>
          <w:color w:val="auto"/>
          <w:sz w:val="26"/>
          <w:szCs w:val="26"/>
        </w:rPr>
        <w:t>ghị định 37</w:t>
      </w:r>
      <w:r w:rsidR="009A13E5" w:rsidRPr="00FB49D2">
        <w:rPr>
          <w:bCs/>
          <w:i/>
          <w:color w:val="auto"/>
          <w:sz w:val="26"/>
          <w:szCs w:val="26"/>
        </w:rPr>
        <w:t>, hoặc các bản vẽ giải trình được toàn bộ ý đồ quy hoạch của đồ án)</w:t>
      </w:r>
      <w:r w:rsidR="00926864" w:rsidRPr="00FB49D2">
        <w:rPr>
          <w:bCs/>
          <w:i/>
          <w:color w:val="auto"/>
          <w:sz w:val="26"/>
          <w:szCs w:val="26"/>
        </w:rPr>
        <w:t>.</w:t>
      </w:r>
    </w:p>
    <w:p w:rsidR="00C757BC" w:rsidRPr="00FB49D2" w:rsidRDefault="00C757BC" w:rsidP="00FB49D2">
      <w:pPr>
        <w:pStyle w:val="Default"/>
        <w:spacing w:before="120" w:line="360" w:lineRule="auto"/>
        <w:ind w:firstLine="720"/>
        <w:jc w:val="both"/>
        <w:rPr>
          <w:bCs/>
          <w:color w:val="auto"/>
          <w:sz w:val="26"/>
          <w:szCs w:val="26"/>
        </w:rPr>
      </w:pPr>
      <w:r w:rsidRPr="00FB49D2">
        <w:rPr>
          <w:bCs/>
          <w:color w:val="auto"/>
          <w:sz w:val="26"/>
          <w:szCs w:val="26"/>
        </w:rPr>
        <w:t xml:space="preserve">Tuy nhiên, vì đây là đồ án tốt nghiệp cho sinh viên, chứ chưa phải là một đồ án quy hoạch thực tế, nên phần khối lượng </w:t>
      </w:r>
      <w:r w:rsidR="009A13E5" w:rsidRPr="00FB49D2">
        <w:rPr>
          <w:bCs/>
          <w:color w:val="auto"/>
          <w:sz w:val="26"/>
          <w:szCs w:val="26"/>
        </w:rPr>
        <w:t xml:space="preserve">bản vẽ </w:t>
      </w:r>
      <w:r w:rsidR="00AF1C68" w:rsidRPr="00FB49D2">
        <w:rPr>
          <w:bCs/>
          <w:color w:val="auto"/>
          <w:sz w:val="26"/>
          <w:szCs w:val="26"/>
        </w:rPr>
        <w:t xml:space="preserve">đề xuất </w:t>
      </w:r>
      <w:r w:rsidRPr="00FB49D2">
        <w:rPr>
          <w:bCs/>
          <w:color w:val="auto"/>
          <w:sz w:val="26"/>
          <w:szCs w:val="26"/>
        </w:rPr>
        <w:t>sẽ được giảm bớt</w:t>
      </w:r>
      <w:r w:rsidR="009A13E5" w:rsidRPr="00FB49D2">
        <w:rPr>
          <w:bCs/>
          <w:color w:val="auto"/>
          <w:sz w:val="26"/>
          <w:szCs w:val="26"/>
        </w:rPr>
        <w:t xml:space="preserve"> so với đồ án thực tiễn và </w:t>
      </w:r>
      <w:r w:rsidRPr="00FB49D2">
        <w:rPr>
          <w:bCs/>
          <w:color w:val="auto"/>
          <w:sz w:val="26"/>
          <w:szCs w:val="26"/>
        </w:rPr>
        <w:t>tập trung chủ yếu vào các hạng mục cơ bản sau:</w:t>
      </w:r>
    </w:p>
    <w:p w:rsidR="00C757BC" w:rsidRPr="00FB49D2" w:rsidRDefault="00431A5A" w:rsidP="00FB49D2">
      <w:pPr>
        <w:pStyle w:val="Default"/>
        <w:spacing w:before="120" w:line="360" w:lineRule="auto"/>
        <w:ind w:firstLine="720"/>
        <w:jc w:val="both"/>
        <w:rPr>
          <w:bCs/>
          <w:color w:val="auto"/>
          <w:sz w:val="26"/>
          <w:szCs w:val="26"/>
        </w:rPr>
      </w:pPr>
      <w:r w:rsidRPr="00FB49D2">
        <w:rPr>
          <w:bCs/>
          <w:color w:val="auto"/>
          <w:sz w:val="26"/>
          <w:szCs w:val="26"/>
        </w:rPr>
        <w:t>+</w:t>
      </w:r>
      <w:r w:rsidR="004B13A8" w:rsidRPr="00FB49D2">
        <w:rPr>
          <w:bCs/>
          <w:color w:val="auto"/>
          <w:sz w:val="26"/>
          <w:szCs w:val="26"/>
        </w:rPr>
        <w:t>Q</w:t>
      </w:r>
      <w:r w:rsidR="00C757BC" w:rsidRPr="00FB49D2">
        <w:rPr>
          <w:bCs/>
          <w:color w:val="auto"/>
          <w:sz w:val="26"/>
          <w:szCs w:val="26"/>
        </w:rPr>
        <w:t>uy hoạch sử dụng đất</w:t>
      </w:r>
      <w:r w:rsidR="00AA3733" w:rsidRPr="00FB49D2">
        <w:rPr>
          <w:bCs/>
          <w:color w:val="auto"/>
          <w:sz w:val="26"/>
          <w:szCs w:val="26"/>
        </w:rPr>
        <w:t>;</w:t>
      </w:r>
    </w:p>
    <w:p w:rsidR="000F4DE5" w:rsidRPr="00FB49D2" w:rsidRDefault="00431A5A" w:rsidP="00FB49D2">
      <w:pPr>
        <w:pStyle w:val="Default"/>
        <w:spacing w:before="120" w:line="360" w:lineRule="auto"/>
        <w:ind w:firstLine="720"/>
        <w:jc w:val="both"/>
        <w:rPr>
          <w:bCs/>
          <w:color w:val="auto"/>
          <w:sz w:val="26"/>
          <w:szCs w:val="26"/>
        </w:rPr>
      </w:pPr>
      <w:r w:rsidRPr="00FB49D2">
        <w:rPr>
          <w:bCs/>
          <w:color w:val="auto"/>
          <w:sz w:val="26"/>
          <w:szCs w:val="26"/>
        </w:rPr>
        <w:t>+</w:t>
      </w:r>
      <w:r w:rsidR="000F4DE5" w:rsidRPr="00FB49D2">
        <w:rPr>
          <w:bCs/>
          <w:color w:val="auto"/>
          <w:sz w:val="26"/>
          <w:szCs w:val="26"/>
        </w:rPr>
        <w:t xml:space="preserve">Định hướng phát triển không gian đô thị </w:t>
      </w:r>
      <w:r w:rsidR="000F4DE5" w:rsidRPr="00FB49D2">
        <w:rPr>
          <w:bCs/>
          <w:i/>
          <w:color w:val="auto"/>
          <w:sz w:val="26"/>
          <w:szCs w:val="26"/>
        </w:rPr>
        <w:t>(với đồ án QH chung)</w:t>
      </w:r>
      <w:r w:rsidR="000F4DE5" w:rsidRPr="00FB49D2">
        <w:rPr>
          <w:bCs/>
          <w:color w:val="auto"/>
          <w:sz w:val="26"/>
          <w:szCs w:val="26"/>
        </w:rPr>
        <w:t>;</w:t>
      </w:r>
    </w:p>
    <w:p w:rsidR="00C757BC" w:rsidRPr="00FB49D2" w:rsidRDefault="00431A5A" w:rsidP="00FB49D2">
      <w:pPr>
        <w:pStyle w:val="Default"/>
        <w:spacing w:before="120" w:line="360" w:lineRule="auto"/>
        <w:ind w:firstLine="720"/>
        <w:jc w:val="both"/>
        <w:rPr>
          <w:bCs/>
          <w:color w:val="auto"/>
          <w:sz w:val="26"/>
          <w:szCs w:val="26"/>
        </w:rPr>
      </w:pPr>
      <w:r w:rsidRPr="00FB49D2">
        <w:rPr>
          <w:bCs/>
          <w:color w:val="auto"/>
          <w:sz w:val="26"/>
          <w:szCs w:val="26"/>
        </w:rPr>
        <w:t>+</w:t>
      </w:r>
      <w:r w:rsidR="00C757BC" w:rsidRPr="00FB49D2">
        <w:rPr>
          <w:bCs/>
          <w:color w:val="auto"/>
          <w:sz w:val="26"/>
          <w:szCs w:val="26"/>
        </w:rPr>
        <w:t xml:space="preserve">Quy hoạch không gian kiến trúc cảnh quan, </w:t>
      </w:r>
      <w:r w:rsidRPr="00FB49D2">
        <w:rPr>
          <w:bCs/>
          <w:color w:val="auto"/>
          <w:sz w:val="26"/>
          <w:szCs w:val="26"/>
        </w:rPr>
        <w:t xml:space="preserve">thiết kế đô thị, </w:t>
      </w:r>
      <w:r w:rsidR="00C757BC" w:rsidRPr="00FB49D2">
        <w:rPr>
          <w:bCs/>
          <w:color w:val="auto"/>
          <w:sz w:val="26"/>
          <w:szCs w:val="26"/>
        </w:rPr>
        <w:t>minh họa không gian</w:t>
      </w:r>
      <w:r w:rsidR="00AA3733" w:rsidRPr="00FB49D2">
        <w:rPr>
          <w:bCs/>
          <w:color w:val="auto"/>
          <w:sz w:val="26"/>
          <w:szCs w:val="26"/>
        </w:rPr>
        <w:t>;</w:t>
      </w:r>
    </w:p>
    <w:p w:rsidR="00C757BC" w:rsidRPr="00FB49D2" w:rsidRDefault="00431A5A" w:rsidP="00FB49D2">
      <w:pPr>
        <w:pStyle w:val="Default"/>
        <w:spacing w:before="120" w:line="360" w:lineRule="auto"/>
        <w:ind w:firstLine="720"/>
        <w:jc w:val="both"/>
        <w:rPr>
          <w:bCs/>
          <w:color w:val="auto"/>
          <w:sz w:val="26"/>
          <w:szCs w:val="26"/>
        </w:rPr>
      </w:pPr>
      <w:r w:rsidRPr="00FB49D2">
        <w:rPr>
          <w:bCs/>
          <w:color w:val="auto"/>
          <w:sz w:val="26"/>
          <w:szCs w:val="26"/>
        </w:rPr>
        <w:t>+Qu</w:t>
      </w:r>
      <w:r w:rsidR="003824DE" w:rsidRPr="00FB49D2">
        <w:rPr>
          <w:bCs/>
          <w:color w:val="auto"/>
          <w:sz w:val="26"/>
          <w:szCs w:val="26"/>
        </w:rPr>
        <w:t>y hoạch mạng lưới đường giao thông.</w:t>
      </w:r>
    </w:p>
    <w:p w:rsidR="00AF1C68" w:rsidRPr="00FB49D2" w:rsidRDefault="002C10AD" w:rsidP="00FB49D2">
      <w:pPr>
        <w:pStyle w:val="Default"/>
        <w:spacing w:before="120" w:line="360" w:lineRule="auto"/>
        <w:ind w:firstLine="720"/>
        <w:jc w:val="both"/>
        <w:rPr>
          <w:color w:val="auto"/>
          <w:sz w:val="26"/>
          <w:szCs w:val="26"/>
        </w:rPr>
      </w:pPr>
      <w:r w:rsidRPr="00FB49D2">
        <w:rPr>
          <w:b/>
          <w:i/>
          <w:color w:val="auto"/>
          <w:sz w:val="26"/>
          <w:szCs w:val="26"/>
        </w:rPr>
        <w:t>4.1.2</w:t>
      </w:r>
      <w:r w:rsidR="00AF1C68" w:rsidRPr="00FB49D2">
        <w:rPr>
          <w:b/>
          <w:i/>
          <w:color w:val="auto"/>
          <w:sz w:val="26"/>
          <w:szCs w:val="26"/>
        </w:rPr>
        <w:t xml:space="preserve">.Phần thiết kế kỹ thuật: </w:t>
      </w:r>
      <w:r w:rsidR="00AF1C68" w:rsidRPr="00FB49D2">
        <w:rPr>
          <w:color w:val="auto"/>
          <w:sz w:val="26"/>
          <w:szCs w:val="26"/>
        </w:rPr>
        <w:t xml:space="preserve">Nhóm sinh viên thực hiện 01 trong số các nội dung: </w:t>
      </w:r>
    </w:p>
    <w:p w:rsidR="00AF1C68" w:rsidRPr="00FB49D2" w:rsidRDefault="00AF1C68" w:rsidP="00FB49D2">
      <w:pPr>
        <w:pStyle w:val="Default"/>
        <w:spacing w:before="120" w:line="360" w:lineRule="auto"/>
        <w:ind w:firstLine="720"/>
        <w:jc w:val="both"/>
        <w:rPr>
          <w:color w:val="auto"/>
          <w:sz w:val="26"/>
          <w:szCs w:val="26"/>
        </w:rPr>
      </w:pPr>
      <w:r w:rsidRPr="00FB49D2">
        <w:rPr>
          <w:color w:val="auto"/>
          <w:sz w:val="26"/>
          <w:szCs w:val="26"/>
        </w:rPr>
        <w:t>Quy hoạch giao thông: Quy hoạch, thiết kế các nút giao thông khác mức, các nút giao cùng mức, ngã 5 trở lên.</w:t>
      </w:r>
      <w:r w:rsidR="003824DE" w:rsidRPr="00FB49D2">
        <w:rPr>
          <w:color w:val="auto"/>
          <w:sz w:val="26"/>
          <w:szCs w:val="26"/>
        </w:rPr>
        <w:t xml:space="preserve"> (</w:t>
      </w:r>
      <w:r w:rsidR="00C24432" w:rsidRPr="00FB49D2">
        <w:rPr>
          <w:color w:val="auto"/>
          <w:sz w:val="26"/>
          <w:szCs w:val="26"/>
        </w:rPr>
        <w:t>phần mạng lưới đường năm trong nội dung phần chính Thiết kế Kiến trúc quy hoạch)</w:t>
      </w:r>
    </w:p>
    <w:p w:rsidR="00AF1C68" w:rsidRPr="00FB49D2" w:rsidRDefault="00AF1C68" w:rsidP="00FB49D2">
      <w:pPr>
        <w:pStyle w:val="Default"/>
        <w:spacing w:before="120" w:line="360" w:lineRule="auto"/>
        <w:ind w:firstLine="720"/>
        <w:jc w:val="both"/>
        <w:rPr>
          <w:color w:val="auto"/>
          <w:sz w:val="26"/>
          <w:szCs w:val="26"/>
        </w:rPr>
      </w:pPr>
      <w:r w:rsidRPr="00FB49D2">
        <w:rPr>
          <w:color w:val="auto"/>
          <w:sz w:val="26"/>
          <w:szCs w:val="26"/>
        </w:rPr>
        <w:t>Quy hoạch chuẩn bị kĩ thuật khu đất xây dự</w:t>
      </w:r>
      <w:r w:rsidR="003824DE" w:rsidRPr="00FB49D2">
        <w:rPr>
          <w:color w:val="auto"/>
          <w:sz w:val="26"/>
          <w:szCs w:val="26"/>
        </w:rPr>
        <w:t xml:space="preserve">ng: </w:t>
      </w:r>
    </w:p>
    <w:p w:rsidR="003824DE" w:rsidRPr="00FB49D2" w:rsidRDefault="00AF1C68" w:rsidP="00FB49D2">
      <w:pPr>
        <w:pStyle w:val="Default"/>
        <w:spacing w:before="120" w:line="360" w:lineRule="auto"/>
        <w:ind w:firstLine="720"/>
        <w:jc w:val="both"/>
        <w:rPr>
          <w:color w:val="auto"/>
          <w:sz w:val="26"/>
          <w:szCs w:val="26"/>
        </w:rPr>
      </w:pPr>
      <w:r w:rsidRPr="00FB49D2">
        <w:rPr>
          <w:color w:val="auto"/>
          <w:sz w:val="26"/>
          <w:szCs w:val="26"/>
        </w:rPr>
        <w:t>Quy hoạch cấp nướ</w:t>
      </w:r>
      <w:r w:rsidR="003824DE" w:rsidRPr="00FB49D2">
        <w:rPr>
          <w:color w:val="auto"/>
          <w:sz w:val="26"/>
          <w:szCs w:val="26"/>
        </w:rPr>
        <w:t>c, thu gom nước mưa</w:t>
      </w:r>
    </w:p>
    <w:p w:rsidR="003824DE" w:rsidRPr="00FB49D2" w:rsidRDefault="003824DE" w:rsidP="00FB49D2">
      <w:pPr>
        <w:pStyle w:val="Default"/>
        <w:spacing w:before="120" w:line="360" w:lineRule="auto"/>
        <w:ind w:firstLine="720"/>
        <w:jc w:val="both"/>
        <w:rPr>
          <w:color w:val="auto"/>
          <w:sz w:val="26"/>
          <w:szCs w:val="26"/>
        </w:rPr>
      </w:pPr>
      <w:r w:rsidRPr="00FB49D2">
        <w:rPr>
          <w:color w:val="auto"/>
          <w:sz w:val="26"/>
          <w:szCs w:val="26"/>
        </w:rPr>
        <w:t>Q</w:t>
      </w:r>
      <w:r w:rsidR="00AF1C68" w:rsidRPr="00FB49D2">
        <w:rPr>
          <w:color w:val="auto"/>
          <w:sz w:val="26"/>
          <w:szCs w:val="26"/>
        </w:rPr>
        <w:t>uy hoạch thoát nướ</w:t>
      </w:r>
      <w:r w:rsidRPr="00FB49D2">
        <w:rPr>
          <w:color w:val="auto"/>
          <w:sz w:val="26"/>
          <w:szCs w:val="26"/>
        </w:rPr>
        <w:t>c: Quy hoạch thoát nước mựa, nước thải.</w:t>
      </w:r>
    </w:p>
    <w:p w:rsidR="00AF1C68" w:rsidRPr="00FB49D2" w:rsidRDefault="00F95242" w:rsidP="00FB49D2">
      <w:pPr>
        <w:pStyle w:val="Default"/>
        <w:spacing w:before="120" w:line="360" w:lineRule="auto"/>
        <w:ind w:firstLine="720"/>
        <w:jc w:val="both"/>
        <w:rPr>
          <w:color w:val="auto"/>
          <w:sz w:val="26"/>
          <w:szCs w:val="26"/>
        </w:rPr>
      </w:pPr>
      <w:r w:rsidRPr="00FB49D2">
        <w:rPr>
          <w:color w:val="auto"/>
          <w:sz w:val="26"/>
          <w:szCs w:val="26"/>
        </w:rPr>
        <w:lastRenderedPageBreak/>
        <w:t>Chiếu sáng đô thị</w:t>
      </w:r>
      <w:r w:rsidR="00AF1C68" w:rsidRPr="00FB49D2">
        <w:rPr>
          <w:color w:val="auto"/>
          <w:sz w:val="26"/>
          <w:szCs w:val="26"/>
        </w:rPr>
        <w:t xml:space="preserve">; </w:t>
      </w:r>
    </w:p>
    <w:p w:rsidR="00F95242" w:rsidRPr="00FB49D2" w:rsidRDefault="00F95242" w:rsidP="00FB49D2">
      <w:pPr>
        <w:pStyle w:val="Default"/>
        <w:spacing w:before="120" w:line="360" w:lineRule="auto"/>
        <w:ind w:firstLine="720"/>
        <w:jc w:val="both"/>
        <w:rPr>
          <w:color w:val="auto"/>
          <w:sz w:val="26"/>
          <w:szCs w:val="26"/>
        </w:rPr>
      </w:pPr>
      <w:r w:rsidRPr="00FB49D2">
        <w:rPr>
          <w:color w:val="auto"/>
          <w:sz w:val="26"/>
          <w:szCs w:val="26"/>
        </w:rPr>
        <w:t>Tiếng ồn đô thị;</w:t>
      </w:r>
    </w:p>
    <w:p w:rsidR="00FB49D2" w:rsidRPr="00FB49D2" w:rsidRDefault="00AF1C68" w:rsidP="00FB49D2">
      <w:pPr>
        <w:pStyle w:val="Default"/>
        <w:spacing w:before="120" w:line="360" w:lineRule="auto"/>
        <w:ind w:firstLine="720"/>
        <w:jc w:val="both"/>
        <w:rPr>
          <w:color w:val="auto"/>
          <w:sz w:val="26"/>
          <w:szCs w:val="26"/>
        </w:rPr>
      </w:pPr>
      <w:r w:rsidRPr="00FB49D2">
        <w:rPr>
          <w:color w:val="auto"/>
          <w:sz w:val="26"/>
          <w:szCs w:val="26"/>
        </w:rPr>
        <w:t xml:space="preserve">Đánh giá </w:t>
      </w:r>
      <w:r w:rsidR="0037208E" w:rsidRPr="00FB49D2">
        <w:rPr>
          <w:color w:val="auto"/>
          <w:sz w:val="26"/>
          <w:szCs w:val="26"/>
        </w:rPr>
        <w:t xml:space="preserve">tác động </w:t>
      </w:r>
      <w:r w:rsidRPr="00FB49D2">
        <w:rPr>
          <w:color w:val="auto"/>
          <w:sz w:val="26"/>
          <w:szCs w:val="26"/>
        </w:rPr>
        <w:t>môi trường</w:t>
      </w:r>
    </w:p>
    <w:p w:rsidR="00AF1C68" w:rsidRPr="00FB49D2" w:rsidRDefault="00AF1C68" w:rsidP="00FB49D2">
      <w:pPr>
        <w:pStyle w:val="Default"/>
        <w:spacing w:before="120" w:line="360" w:lineRule="auto"/>
        <w:ind w:firstLine="720"/>
        <w:jc w:val="both"/>
        <w:rPr>
          <w:color w:val="auto"/>
          <w:sz w:val="26"/>
          <w:szCs w:val="26"/>
        </w:rPr>
      </w:pPr>
      <w:r w:rsidRPr="00FB49D2">
        <w:rPr>
          <w:color w:val="auto"/>
          <w:sz w:val="26"/>
          <w:szCs w:val="26"/>
        </w:rPr>
        <w:t>Thiết kế kỹ thuật cả</w:t>
      </w:r>
      <w:r w:rsidR="00431A5A" w:rsidRPr="00FB49D2">
        <w:rPr>
          <w:color w:val="auto"/>
          <w:sz w:val="26"/>
          <w:szCs w:val="26"/>
        </w:rPr>
        <w:t>nh quan: Quy hoạch vườn hoa, công viên nhỏ, kỹ thuật xử lý địa hình, bờ kè tạo cảnh, trồng cây xanh, tổ hợp các nhóm tiểu cảnh…</w:t>
      </w:r>
    </w:p>
    <w:p w:rsidR="00AF1C68" w:rsidRPr="00FB49D2" w:rsidRDefault="006640F6" w:rsidP="00FB49D2">
      <w:pPr>
        <w:pStyle w:val="Default"/>
        <w:spacing w:before="120" w:line="360" w:lineRule="auto"/>
        <w:ind w:firstLine="720"/>
        <w:jc w:val="both"/>
        <w:rPr>
          <w:color w:val="auto"/>
          <w:sz w:val="26"/>
          <w:szCs w:val="26"/>
        </w:rPr>
      </w:pPr>
      <w:r w:rsidRPr="00FB49D2">
        <w:rPr>
          <w:color w:val="auto"/>
          <w:sz w:val="26"/>
          <w:szCs w:val="26"/>
        </w:rPr>
        <w:t>Thiết kế công trình n</w:t>
      </w:r>
      <w:r w:rsidR="00AF1C68" w:rsidRPr="00FB49D2">
        <w:rPr>
          <w:color w:val="auto"/>
          <w:sz w:val="26"/>
          <w:szCs w:val="26"/>
        </w:rPr>
        <w:t>ghệ thuật công cộng và kiến trúc nhỏ, tiện nghi đô thị.</w:t>
      </w:r>
    </w:p>
    <w:p w:rsidR="003824DE" w:rsidRPr="00FB49D2" w:rsidRDefault="002C10AD" w:rsidP="00FB49D2">
      <w:pPr>
        <w:pStyle w:val="Default"/>
        <w:spacing w:before="120" w:line="360" w:lineRule="auto"/>
        <w:ind w:firstLine="720"/>
        <w:jc w:val="both"/>
        <w:rPr>
          <w:i/>
          <w:color w:val="auto"/>
          <w:sz w:val="26"/>
          <w:szCs w:val="26"/>
        </w:rPr>
      </w:pPr>
      <w:r w:rsidRPr="00FB49D2">
        <w:rPr>
          <w:i/>
          <w:color w:val="auto"/>
          <w:sz w:val="26"/>
          <w:szCs w:val="26"/>
        </w:rPr>
        <w:t xml:space="preserve">Các </w:t>
      </w:r>
      <w:r w:rsidR="003824DE" w:rsidRPr="00FB49D2">
        <w:rPr>
          <w:i/>
          <w:color w:val="auto"/>
          <w:sz w:val="26"/>
          <w:szCs w:val="26"/>
        </w:rPr>
        <w:t>Bộ môn và Khoa sẽ có hướng dẫn cụ thể về các nội dung, quy mô thực hiện phần Hạ tầng kỹ thuật để đảm bảo khối lượng thực hiện chiếm 15% của đồ án ( tương đương 1, 5 tín chỉ)</w:t>
      </w:r>
    </w:p>
    <w:p w:rsidR="00803FA7" w:rsidRPr="00FB49D2" w:rsidRDefault="00803FA7" w:rsidP="00FB49D2">
      <w:pPr>
        <w:pStyle w:val="Default"/>
        <w:spacing w:before="120" w:line="360" w:lineRule="auto"/>
        <w:ind w:firstLine="720"/>
        <w:jc w:val="both"/>
        <w:rPr>
          <w:b/>
          <w:bCs/>
          <w:color w:val="auto"/>
          <w:sz w:val="26"/>
          <w:szCs w:val="26"/>
        </w:rPr>
      </w:pPr>
      <w:r w:rsidRPr="00FB49D2">
        <w:rPr>
          <w:b/>
          <w:bCs/>
          <w:color w:val="auto"/>
          <w:sz w:val="26"/>
          <w:szCs w:val="26"/>
        </w:rPr>
        <w:t xml:space="preserve">4.2. </w:t>
      </w:r>
      <w:r w:rsidR="00C24432" w:rsidRPr="00FB49D2">
        <w:rPr>
          <w:b/>
          <w:bCs/>
          <w:color w:val="auto"/>
          <w:sz w:val="26"/>
          <w:szCs w:val="26"/>
        </w:rPr>
        <w:t>Phân nội dung</w:t>
      </w:r>
      <w:r w:rsidR="002C10AD" w:rsidRPr="00FB49D2">
        <w:rPr>
          <w:b/>
          <w:bCs/>
          <w:color w:val="auto"/>
          <w:sz w:val="26"/>
          <w:szCs w:val="26"/>
        </w:rPr>
        <w:t>, khối lượng</w:t>
      </w:r>
      <w:r w:rsidRPr="00FB49D2">
        <w:rPr>
          <w:b/>
          <w:bCs/>
          <w:color w:val="auto"/>
          <w:sz w:val="26"/>
          <w:szCs w:val="26"/>
        </w:rPr>
        <w:t xml:space="preserve">: </w:t>
      </w:r>
    </w:p>
    <w:p w:rsidR="00F95242" w:rsidRPr="00FB49D2" w:rsidRDefault="00F95242" w:rsidP="00FB49D2">
      <w:pPr>
        <w:pStyle w:val="Default"/>
        <w:numPr>
          <w:ilvl w:val="0"/>
          <w:numId w:val="24"/>
        </w:numPr>
        <w:spacing w:before="120" w:line="360" w:lineRule="auto"/>
        <w:jc w:val="both"/>
        <w:rPr>
          <w:bCs/>
          <w:color w:val="auto"/>
          <w:sz w:val="26"/>
          <w:szCs w:val="26"/>
        </w:rPr>
      </w:pPr>
      <w:r w:rsidRPr="00FB49D2">
        <w:rPr>
          <w:bCs/>
          <w:color w:val="auto"/>
          <w:sz w:val="26"/>
          <w:szCs w:val="26"/>
        </w:rPr>
        <w:t>Đối với các sinh viên làm đồ án độc lập:</w:t>
      </w:r>
    </w:p>
    <w:p w:rsidR="00F95242" w:rsidRPr="00FB49D2" w:rsidRDefault="00F95242" w:rsidP="00FB49D2">
      <w:pPr>
        <w:pStyle w:val="Default"/>
        <w:spacing w:before="120" w:line="360" w:lineRule="auto"/>
        <w:ind w:firstLine="720"/>
        <w:jc w:val="both"/>
        <w:rPr>
          <w:bCs/>
          <w:color w:val="auto"/>
          <w:sz w:val="26"/>
          <w:szCs w:val="26"/>
        </w:rPr>
      </w:pPr>
      <w:r w:rsidRPr="00FB49D2">
        <w:rPr>
          <w:bCs/>
          <w:color w:val="auto"/>
          <w:sz w:val="26"/>
          <w:szCs w:val="26"/>
        </w:rPr>
        <w:t xml:space="preserve">Đồ án thực hiện gồm </w:t>
      </w:r>
      <w:r w:rsidR="00FB49D2" w:rsidRPr="00FB49D2">
        <w:rPr>
          <w:bCs/>
          <w:color w:val="auto"/>
          <w:sz w:val="26"/>
          <w:szCs w:val="26"/>
        </w:rPr>
        <w:t>2</w:t>
      </w:r>
      <w:r w:rsidRPr="00FB49D2">
        <w:rPr>
          <w:bCs/>
          <w:color w:val="auto"/>
          <w:sz w:val="26"/>
          <w:szCs w:val="26"/>
        </w:rPr>
        <w:t xml:space="preserve"> phần:</w:t>
      </w:r>
    </w:p>
    <w:p w:rsidR="00F95242" w:rsidRPr="00FB49D2" w:rsidRDefault="00F95242" w:rsidP="00FB49D2">
      <w:pPr>
        <w:pStyle w:val="Default"/>
        <w:numPr>
          <w:ilvl w:val="0"/>
          <w:numId w:val="25"/>
        </w:numPr>
        <w:spacing w:before="120" w:line="360" w:lineRule="auto"/>
        <w:jc w:val="both"/>
        <w:rPr>
          <w:bCs/>
          <w:color w:val="auto"/>
          <w:sz w:val="26"/>
          <w:szCs w:val="26"/>
        </w:rPr>
      </w:pPr>
      <w:r w:rsidRPr="00FB49D2">
        <w:rPr>
          <w:bCs/>
          <w:color w:val="auto"/>
          <w:sz w:val="26"/>
          <w:szCs w:val="26"/>
        </w:rPr>
        <w:t xml:space="preserve">Đánh giá hiện trạng, giải pháp thiết kế quy hoạch: </w:t>
      </w:r>
      <w:r w:rsidR="005753F8" w:rsidRPr="00FB49D2">
        <w:rPr>
          <w:bCs/>
          <w:color w:val="auto"/>
          <w:sz w:val="26"/>
          <w:szCs w:val="26"/>
        </w:rPr>
        <w:t>85</w:t>
      </w:r>
      <w:r w:rsidRPr="00FB49D2">
        <w:rPr>
          <w:bCs/>
          <w:color w:val="auto"/>
          <w:sz w:val="26"/>
          <w:szCs w:val="26"/>
        </w:rPr>
        <w:t>%</w:t>
      </w:r>
    </w:p>
    <w:p w:rsidR="00F95242" w:rsidRPr="00FB49D2" w:rsidRDefault="00F95242" w:rsidP="00FB49D2">
      <w:pPr>
        <w:pStyle w:val="Default"/>
        <w:numPr>
          <w:ilvl w:val="0"/>
          <w:numId w:val="25"/>
        </w:numPr>
        <w:spacing w:before="120" w:line="360" w:lineRule="auto"/>
        <w:jc w:val="both"/>
        <w:rPr>
          <w:bCs/>
          <w:color w:val="auto"/>
          <w:sz w:val="26"/>
          <w:szCs w:val="26"/>
        </w:rPr>
      </w:pPr>
      <w:r w:rsidRPr="00FB49D2">
        <w:rPr>
          <w:bCs/>
          <w:color w:val="auto"/>
          <w:sz w:val="26"/>
          <w:szCs w:val="26"/>
        </w:rPr>
        <w:t>Phần kỹ thuật: 15%</w:t>
      </w:r>
    </w:p>
    <w:p w:rsidR="00F95242" w:rsidRPr="00FB49D2" w:rsidRDefault="00F95242" w:rsidP="00FB49D2">
      <w:pPr>
        <w:pStyle w:val="Default"/>
        <w:numPr>
          <w:ilvl w:val="0"/>
          <w:numId w:val="24"/>
        </w:numPr>
        <w:spacing w:before="120" w:line="360" w:lineRule="auto"/>
        <w:jc w:val="both"/>
        <w:rPr>
          <w:bCs/>
          <w:color w:val="auto"/>
          <w:sz w:val="26"/>
          <w:szCs w:val="26"/>
        </w:rPr>
      </w:pPr>
      <w:r w:rsidRPr="00FB49D2">
        <w:rPr>
          <w:bCs/>
          <w:color w:val="auto"/>
          <w:sz w:val="26"/>
          <w:szCs w:val="26"/>
        </w:rPr>
        <w:t>Đối với các sinh viên làm việc theo nhóm</w:t>
      </w:r>
    </w:p>
    <w:p w:rsidR="00C24432" w:rsidRPr="00FB49D2" w:rsidRDefault="00C24432" w:rsidP="00FB49D2">
      <w:pPr>
        <w:pStyle w:val="Default"/>
        <w:spacing w:before="120" w:line="360" w:lineRule="auto"/>
        <w:ind w:firstLine="720"/>
        <w:jc w:val="both"/>
        <w:rPr>
          <w:color w:val="auto"/>
          <w:sz w:val="26"/>
          <w:szCs w:val="26"/>
        </w:rPr>
      </w:pPr>
      <w:r w:rsidRPr="00FB49D2">
        <w:rPr>
          <w:bCs/>
          <w:color w:val="auto"/>
          <w:sz w:val="26"/>
          <w:szCs w:val="26"/>
        </w:rPr>
        <w:t xml:space="preserve">Đồ án thực hiện gồm </w:t>
      </w:r>
      <w:r w:rsidR="00F95242" w:rsidRPr="00FB49D2">
        <w:rPr>
          <w:bCs/>
          <w:color w:val="auto"/>
          <w:sz w:val="26"/>
          <w:szCs w:val="26"/>
        </w:rPr>
        <w:t>3</w:t>
      </w:r>
      <w:r w:rsidRPr="00FB49D2">
        <w:rPr>
          <w:bCs/>
          <w:color w:val="auto"/>
          <w:sz w:val="26"/>
          <w:szCs w:val="26"/>
        </w:rPr>
        <w:t xml:space="preserve"> phần:</w:t>
      </w:r>
    </w:p>
    <w:p w:rsidR="00F95242" w:rsidRPr="00FB49D2" w:rsidRDefault="00F95242" w:rsidP="00FB49D2">
      <w:pPr>
        <w:pStyle w:val="Default"/>
        <w:numPr>
          <w:ilvl w:val="0"/>
          <w:numId w:val="25"/>
        </w:numPr>
        <w:spacing w:before="120" w:line="360" w:lineRule="auto"/>
        <w:jc w:val="both"/>
        <w:rPr>
          <w:bCs/>
          <w:color w:val="auto"/>
          <w:sz w:val="26"/>
          <w:szCs w:val="26"/>
        </w:rPr>
      </w:pPr>
      <w:r w:rsidRPr="00FB49D2">
        <w:rPr>
          <w:bCs/>
          <w:color w:val="auto"/>
          <w:sz w:val="26"/>
          <w:szCs w:val="26"/>
        </w:rPr>
        <w:t>Đánh giá hiện trạng, giải pháp thiết kế quy hoạch (làm chung): 50%</w:t>
      </w:r>
    </w:p>
    <w:p w:rsidR="00F95242" w:rsidRPr="00FB49D2" w:rsidRDefault="0087744D" w:rsidP="00FB49D2">
      <w:pPr>
        <w:pStyle w:val="Default"/>
        <w:numPr>
          <w:ilvl w:val="0"/>
          <w:numId w:val="25"/>
        </w:numPr>
        <w:spacing w:before="120" w:line="360" w:lineRule="auto"/>
        <w:jc w:val="both"/>
        <w:rPr>
          <w:bCs/>
          <w:color w:val="auto"/>
          <w:sz w:val="26"/>
          <w:szCs w:val="26"/>
        </w:rPr>
      </w:pPr>
      <w:r w:rsidRPr="00FB49D2">
        <w:rPr>
          <w:bCs/>
          <w:color w:val="auto"/>
          <w:sz w:val="26"/>
          <w:szCs w:val="26"/>
        </w:rPr>
        <w:t xml:space="preserve">Trên cơ sở kết quả phần chung, giáo viên giao nhiệm vụ làm phần riêng cho từng sinh viên  </w:t>
      </w:r>
      <w:r w:rsidR="00F95242" w:rsidRPr="00FB49D2">
        <w:rPr>
          <w:bCs/>
          <w:color w:val="auto"/>
          <w:sz w:val="26"/>
          <w:szCs w:val="26"/>
        </w:rPr>
        <w:t>: 35%</w:t>
      </w:r>
    </w:p>
    <w:p w:rsidR="00F95242" w:rsidRPr="00FB49D2" w:rsidRDefault="00F95242" w:rsidP="00FB49D2">
      <w:pPr>
        <w:pStyle w:val="Default"/>
        <w:numPr>
          <w:ilvl w:val="0"/>
          <w:numId w:val="25"/>
        </w:numPr>
        <w:spacing w:before="120" w:line="360" w:lineRule="auto"/>
        <w:jc w:val="both"/>
        <w:rPr>
          <w:bCs/>
          <w:color w:val="auto"/>
          <w:sz w:val="26"/>
          <w:szCs w:val="26"/>
        </w:rPr>
      </w:pPr>
      <w:r w:rsidRPr="00FB49D2">
        <w:rPr>
          <w:bCs/>
          <w:color w:val="auto"/>
          <w:sz w:val="26"/>
          <w:szCs w:val="26"/>
        </w:rPr>
        <w:t>Phần kỹ thuật (làm chung): 15%</w:t>
      </w:r>
    </w:p>
    <w:p w:rsidR="00926864" w:rsidRPr="00FB49D2" w:rsidRDefault="003824DE" w:rsidP="00FB49D2">
      <w:pPr>
        <w:pStyle w:val="ListParagraph"/>
        <w:spacing w:before="120" w:after="0" w:line="360" w:lineRule="auto"/>
        <w:ind w:left="0" w:firstLine="720"/>
        <w:rPr>
          <w:rFonts w:ascii="Times New Roman" w:hAnsi="Times New Roman" w:cs="Times New Roman"/>
          <w:b/>
          <w:sz w:val="26"/>
          <w:szCs w:val="26"/>
        </w:rPr>
      </w:pPr>
      <w:r w:rsidRPr="00FB49D2">
        <w:rPr>
          <w:rFonts w:ascii="Times New Roman" w:hAnsi="Times New Roman" w:cs="Times New Roman"/>
          <w:b/>
          <w:sz w:val="26"/>
          <w:szCs w:val="26"/>
        </w:rPr>
        <w:t>4.3</w:t>
      </w:r>
      <w:r w:rsidR="00926864" w:rsidRPr="00FB49D2">
        <w:rPr>
          <w:rFonts w:ascii="Times New Roman" w:hAnsi="Times New Roman" w:cs="Times New Roman"/>
          <w:b/>
          <w:sz w:val="26"/>
          <w:szCs w:val="26"/>
        </w:rPr>
        <w:t xml:space="preserve">. Thể hiện </w:t>
      </w:r>
    </w:p>
    <w:p w:rsidR="00926864" w:rsidRPr="00FB49D2" w:rsidRDefault="00926864" w:rsidP="00FB49D2">
      <w:pPr>
        <w:pStyle w:val="ListParagraph"/>
        <w:spacing w:before="120" w:after="0" w:line="360" w:lineRule="auto"/>
        <w:ind w:left="0" w:firstLine="720"/>
        <w:rPr>
          <w:rFonts w:ascii="Times New Roman" w:hAnsi="Times New Roman" w:cs="Times New Roman"/>
          <w:sz w:val="26"/>
          <w:szCs w:val="26"/>
        </w:rPr>
      </w:pPr>
      <w:r w:rsidRPr="00FB49D2">
        <w:rPr>
          <w:rFonts w:ascii="Times New Roman" w:hAnsi="Times New Roman" w:cs="Times New Roman"/>
          <w:sz w:val="26"/>
          <w:szCs w:val="26"/>
        </w:rPr>
        <w:t>Đồ án Tốt nghiệp được thể hiện dưới các hình thức sau:</w:t>
      </w:r>
    </w:p>
    <w:p w:rsidR="00926864" w:rsidRPr="00FB49D2" w:rsidRDefault="00926864" w:rsidP="00FB49D2">
      <w:pPr>
        <w:pStyle w:val="ListParagraph"/>
        <w:spacing w:before="120" w:after="0" w:line="360" w:lineRule="auto"/>
        <w:ind w:left="0" w:firstLine="720"/>
        <w:rPr>
          <w:rFonts w:ascii="Times New Roman" w:hAnsi="Times New Roman" w:cs="Times New Roman"/>
          <w:b/>
          <w:i/>
          <w:sz w:val="26"/>
          <w:szCs w:val="26"/>
        </w:rPr>
      </w:pPr>
      <w:r w:rsidRPr="00FB49D2">
        <w:rPr>
          <w:rFonts w:ascii="Times New Roman" w:hAnsi="Times New Roman" w:cs="Times New Roman"/>
          <w:b/>
          <w:i/>
          <w:sz w:val="26"/>
          <w:szCs w:val="26"/>
        </w:rPr>
        <w:t xml:space="preserve">4.3.1.Thuyết minh: </w:t>
      </w:r>
    </w:p>
    <w:p w:rsidR="00926864" w:rsidRPr="00FB49D2" w:rsidRDefault="00926864" w:rsidP="00FB49D2">
      <w:pPr>
        <w:pStyle w:val="ListParagraph"/>
        <w:spacing w:before="120" w:after="0" w:line="360" w:lineRule="auto"/>
        <w:ind w:left="0" w:firstLine="720"/>
        <w:rPr>
          <w:rFonts w:ascii="Times New Roman" w:hAnsi="Times New Roman" w:cs="Times New Roman"/>
          <w:sz w:val="26"/>
          <w:szCs w:val="26"/>
        </w:rPr>
      </w:pPr>
      <w:r w:rsidRPr="00FB49D2">
        <w:rPr>
          <w:rFonts w:ascii="Times New Roman" w:hAnsi="Times New Roman" w:cs="Times New Roman"/>
          <w:sz w:val="26"/>
          <w:szCs w:val="26"/>
        </w:rPr>
        <w:t>Thuyết minh của đồ án đóng vào khổ A3 ngang, chữ Unicode 14, có bìa theo mẫu. Nội dung thuyết minh gồm:</w:t>
      </w:r>
    </w:p>
    <w:p w:rsidR="00926864" w:rsidRPr="00FB49D2" w:rsidRDefault="00926864" w:rsidP="00FB49D2">
      <w:pPr>
        <w:pStyle w:val="ListParagraph"/>
        <w:spacing w:before="120" w:after="0" w:line="360" w:lineRule="auto"/>
        <w:ind w:left="0" w:firstLine="720"/>
        <w:rPr>
          <w:rFonts w:ascii="Times New Roman" w:hAnsi="Times New Roman" w:cs="Times New Roman"/>
          <w:sz w:val="26"/>
          <w:szCs w:val="26"/>
        </w:rPr>
      </w:pPr>
      <w:r w:rsidRPr="00FB49D2">
        <w:rPr>
          <w:rFonts w:ascii="Times New Roman" w:hAnsi="Times New Roman" w:cs="Times New Roman"/>
          <w:sz w:val="26"/>
          <w:szCs w:val="26"/>
        </w:rPr>
        <w:t>a.Nhiệm vụ Đồ án Quy hoạch.</w:t>
      </w:r>
    </w:p>
    <w:p w:rsidR="00926864" w:rsidRPr="00FB49D2" w:rsidRDefault="00926864" w:rsidP="00FB49D2">
      <w:pPr>
        <w:pStyle w:val="ListParagraph"/>
        <w:spacing w:before="120" w:after="0" w:line="360" w:lineRule="auto"/>
        <w:ind w:left="0" w:firstLine="720"/>
        <w:rPr>
          <w:rFonts w:ascii="Times New Roman" w:hAnsi="Times New Roman" w:cs="Times New Roman"/>
          <w:sz w:val="26"/>
          <w:szCs w:val="26"/>
        </w:rPr>
      </w:pPr>
      <w:r w:rsidRPr="00FB49D2">
        <w:rPr>
          <w:rFonts w:ascii="Times New Roman" w:hAnsi="Times New Roman" w:cs="Times New Roman"/>
          <w:sz w:val="26"/>
          <w:szCs w:val="26"/>
        </w:rPr>
        <w:t>b.Thuyết minh đồ án. Thuyết minh về các nội dung quy hoạch Kiến trúc, hạ tầng kỹ thuật…theo nhiệm vụ đã được giao.</w:t>
      </w:r>
    </w:p>
    <w:p w:rsidR="00926864" w:rsidRPr="00FB49D2" w:rsidRDefault="00926864" w:rsidP="00FB49D2">
      <w:pPr>
        <w:pStyle w:val="ListParagraph"/>
        <w:spacing w:before="120" w:after="0" w:line="360" w:lineRule="auto"/>
        <w:ind w:left="0" w:firstLine="720"/>
        <w:rPr>
          <w:rFonts w:ascii="Times New Roman" w:hAnsi="Times New Roman" w:cs="Times New Roman"/>
          <w:sz w:val="26"/>
          <w:szCs w:val="26"/>
        </w:rPr>
      </w:pPr>
      <w:r w:rsidRPr="00FB49D2">
        <w:rPr>
          <w:rFonts w:ascii="Times New Roman" w:hAnsi="Times New Roman" w:cs="Times New Roman"/>
          <w:sz w:val="26"/>
          <w:szCs w:val="26"/>
        </w:rPr>
        <w:lastRenderedPageBreak/>
        <w:t>d.Các bản vẽ khổ A3 thu nhỏ. Bản vẽ chính in màu, các bản vẽ kỹ thuật có thể in đen trắng.</w:t>
      </w:r>
    </w:p>
    <w:p w:rsidR="00926864" w:rsidRPr="00FB49D2" w:rsidRDefault="00926864" w:rsidP="00FB49D2">
      <w:pPr>
        <w:pStyle w:val="ListParagraph"/>
        <w:spacing w:before="120" w:after="0" w:line="360" w:lineRule="auto"/>
        <w:ind w:left="0" w:firstLine="720"/>
        <w:rPr>
          <w:rFonts w:ascii="Times New Roman" w:hAnsi="Times New Roman" w:cs="Times New Roman"/>
          <w:sz w:val="26"/>
          <w:szCs w:val="26"/>
        </w:rPr>
      </w:pPr>
      <w:r w:rsidRPr="00FB49D2">
        <w:rPr>
          <w:rFonts w:ascii="Times New Roman" w:hAnsi="Times New Roman" w:cs="Times New Roman"/>
          <w:sz w:val="26"/>
          <w:szCs w:val="26"/>
        </w:rPr>
        <w:t>e. Dĩa CD các nội dung bản vẽ và Video clip nếu có.</w:t>
      </w:r>
    </w:p>
    <w:p w:rsidR="00926864" w:rsidRPr="00FB49D2" w:rsidRDefault="00926864" w:rsidP="00FB49D2">
      <w:pPr>
        <w:pStyle w:val="ListParagraph"/>
        <w:spacing w:before="120" w:after="0" w:line="360" w:lineRule="auto"/>
        <w:ind w:left="0" w:firstLine="720"/>
        <w:rPr>
          <w:rFonts w:ascii="Times New Roman" w:hAnsi="Times New Roman" w:cs="Times New Roman"/>
          <w:b/>
          <w:i/>
          <w:sz w:val="26"/>
          <w:szCs w:val="26"/>
        </w:rPr>
      </w:pPr>
      <w:r w:rsidRPr="00FB49D2">
        <w:rPr>
          <w:rFonts w:ascii="Times New Roman" w:hAnsi="Times New Roman" w:cs="Times New Roman"/>
          <w:b/>
          <w:i/>
          <w:sz w:val="26"/>
          <w:szCs w:val="26"/>
        </w:rPr>
        <w:t xml:space="preserve">4.3.2. Bản vẽ: </w:t>
      </w:r>
    </w:p>
    <w:p w:rsidR="00926864" w:rsidRPr="00FB49D2" w:rsidRDefault="00926864" w:rsidP="00FB49D2">
      <w:pPr>
        <w:pStyle w:val="ListParagraph"/>
        <w:spacing w:before="120" w:after="0" w:line="360" w:lineRule="auto"/>
        <w:ind w:left="0" w:firstLine="720"/>
        <w:rPr>
          <w:rFonts w:ascii="Times New Roman" w:hAnsi="Times New Roman" w:cs="Times New Roman"/>
          <w:sz w:val="26"/>
          <w:szCs w:val="26"/>
        </w:rPr>
      </w:pPr>
      <w:r w:rsidRPr="00FB49D2">
        <w:rPr>
          <w:rFonts w:ascii="Times New Roman" w:hAnsi="Times New Roman" w:cs="Times New Roman"/>
          <w:sz w:val="26"/>
          <w:szCs w:val="26"/>
        </w:rPr>
        <w:t xml:space="preserve">Bản vẽ thể hiện khổ Ao (chiều ngang hoặc đứng tùy theo hướng Bắc trên bản đồ). Có khung tên theo quy định (xem mẫu). Số lượng bản vẽ </w:t>
      </w:r>
      <w:r w:rsidR="0087744D" w:rsidRPr="00FB49D2">
        <w:rPr>
          <w:rFonts w:ascii="Times New Roman" w:hAnsi="Times New Roman" w:cs="Times New Roman"/>
          <w:sz w:val="26"/>
          <w:szCs w:val="26"/>
        </w:rPr>
        <w:t xml:space="preserve">đối với sinh viên làm việc độc lập tối đa không quá 12 bản; đối với nhóm sinh viên </w:t>
      </w:r>
      <w:r w:rsidRPr="00FB49D2">
        <w:rPr>
          <w:rFonts w:ascii="Times New Roman" w:hAnsi="Times New Roman" w:cs="Times New Roman"/>
          <w:sz w:val="26"/>
          <w:szCs w:val="26"/>
        </w:rPr>
        <w:t>tối đa không quá 15 bản.</w:t>
      </w:r>
    </w:p>
    <w:p w:rsidR="00926864" w:rsidRPr="00FB49D2" w:rsidRDefault="002C10AD" w:rsidP="00FB49D2">
      <w:pPr>
        <w:pStyle w:val="ListParagraph"/>
        <w:spacing w:before="120" w:after="0" w:line="360" w:lineRule="auto"/>
        <w:ind w:left="0" w:firstLine="720"/>
        <w:rPr>
          <w:rFonts w:ascii="Times New Roman" w:hAnsi="Times New Roman" w:cs="Times New Roman"/>
          <w:sz w:val="26"/>
          <w:szCs w:val="26"/>
        </w:rPr>
      </w:pPr>
      <w:r w:rsidRPr="00FB49D2">
        <w:rPr>
          <w:rFonts w:ascii="Times New Roman" w:hAnsi="Times New Roman" w:cs="Times New Roman"/>
          <w:sz w:val="26"/>
          <w:szCs w:val="26"/>
        </w:rPr>
        <w:t>Tỷ lệ b</w:t>
      </w:r>
      <w:r w:rsidR="00926864" w:rsidRPr="00FB49D2">
        <w:rPr>
          <w:rFonts w:ascii="Times New Roman" w:hAnsi="Times New Roman" w:cs="Times New Roman"/>
          <w:sz w:val="26"/>
          <w:szCs w:val="26"/>
        </w:rPr>
        <w:t>ản vẽ làm việc trên máy tính và sử dụng trong quá trình làm việc phải theo đúng tỷ lệ quy hoạch quy định. Chỉ khi in ra bảo vệ mới thu nhỏ vào khổ giấy, có tỷ xích đi kèm.</w:t>
      </w:r>
    </w:p>
    <w:p w:rsidR="00926864" w:rsidRPr="00FB49D2" w:rsidRDefault="00926864" w:rsidP="00FB49D2">
      <w:pPr>
        <w:pStyle w:val="ListParagraph"/>
        <w:spacing w:before="120" w:after="0" w:line="360" w:lineRule="auto"/>
        <w:ind w:left="0" w:firstLine="720"/>
        <w:rPr>
          <w:rFonts w:ascii="Times New Roman" w:hAnsi="Times New Roman" w:cs="Times New Roman"/>
          <w:sz w:val="26"/>
          <w:szCs w:val="26"/>
        </w:rPr>
      </w:pPr>
      <w:r w:rsidRPr="00FB49D2">
        <w:rPr>
          <w:rFonts w:ascii="Times New Roman" w:hAnsi="Times New Roman" w:cs="Times New Roman"/>
          <w:sz w:val="26"/>
          <w:szCs w:val="26"/>
        </w:rPr>
        <w:t>Bản vẽ bảo vệ tại Hội đồng chính thức: Được in ra khổ Ao, dán trên bìa.</w:t>
      </w:r>
    </w:p>
    <w:p w:rsidR="00926864" w:rsidRPr="00FB49D2" w:rsidRDefault="00926864" w:rsidP="00FB49D2">
      <w:pPr>
        <w:pStyle w:val="ListParagraph"/>
        <w:spacing w:before="120" w:after="0" w:line="360" w:lineRule="auto"/>
        <w:ind w:left="0" w:firstLine="720"/>
        <w:rPr>
          <w:rFonts w:ascii="Times New Roman" w:hAnsi="Times New Roman" w:cs="Times New Roman"/>
          <w:sz w:val="26"/>
          <w:szCs w:val="26"/>
        </w:rPr>
      </w:pPr>
      <w:r w:rsidRPr="00FB49D2">
        <w:rPr>
          <w:rFonts w:ascii="Times New Roman" w:hAnsi="Times New Roman" w:cs="Times New Roman"/>
          <w:b/>
          <w:i/>
          <w:sz w:val="26"/>
          <w:szCs w:val="26"/>
        </w:rPr>
        <w:t>4.3.3.Video clip hoặc các trình chiếu khác:</w:t>
      </w:r>
      <w:r w:rsidRPr="00FB49D2">
        <w:rPr>
          <w:rFonts w:ascii="Times New Roman" w:hAnsi="Times New Roman" w:cs="Times New Roman"/>
          <w:sz w:val="26"/>
          <w:szCs w:val="26"/>
        </w:rPr>
        <w:t xml:space="preserve"> Sinh viên có thể thể hiện các Video clip hoặc sử dụng công nghệ GIS cho việc thực hiện đồ án và được trình bày trước Hội đồng. Thời gian trình chiếu không quá 5 phút.</w:t>
      </w:r>
    </w:p>
    <w:p w:rsidR="00926864" w:rsidRPr="00FB49D2" w:rsidRDefault="00926864" w:rsidP="00FB49D2">
      <w:pPr>
        <w:pStyle w:val="ListParagraph"/>
        <w:spacing w:before="120" w:after="0" w:line="360" w:lineRule="auto"/>
        <w:ind w:left="0" w:firstLine="720"/>
        <w:rPr>
          <w:rFonts w:ascii="Times New Roman" w:hAnsi="Times New Roman" w:cs="Times New Roman"/>
          <w:sz w:val="26"/>
          <w:szCs w:val="26"/>
        </w:rPr>
      </w:pPr>
      <w:r w:rsidRPr="00FB49D2">
        <w:rPr>
          <w:rFonts w:ascii="Times New Roman" w:hAnsi="Times New Roman" w:cs="Times New Roman"/>
          <w:b/>
          <w:i/>
          <w:sz w:val="26"/>
          <w:szCs w:val="26"/>
        </w:rPr>
        <w:t>4.3.4. Mô hình:</w:t>
      </w:r>
      <w:r w:rsidR="003824DE" w:rsidRPr="00FB49D2">
        <w:rPr>
          <w:rFonts w:ascii="Times New Roman" w:hAnsi="Times New Roman" w:cs="Times New Roman"/>
          <w:sz w:val="26"/>
          <w:szCs w:val="26"/>
        </w:rPr>
        <w:t xml:space="preserve"> Khuyến khích các sinh viên tự làm mô hình.</w:t>
      </w:r>
    </w:p>
    <w:p w:rsidR="00926864" w:rsidRPr="00FB49D2" w:rsidRDefault="00926864" w:rsidP="00FB49D2">
      <w:pPr>
        <w:pStyle w:val="ListParagraph"/>
        <w:spacing w:before="120" w:after="0" w:line="360" w:lineRule="auto"/>
        <w:ind w:left="0" w:firstLine="720"/>
        <w:rPr>
          <w:rFonts w:ascii="Times New Roman" w:hAnsi="Times New Roman" w:cs="Times New Roman"/>
          <w:sz w:val="26"/>
          <w:szCs w:val="26"/>
        </w:rPr>
      </w:pPr>
      <w:r w:rsidRPr="00FB49D2">
        <w:rPr>
          <w:rFonts w:ascii="Times New Roman" w:hAnsi="Times New Roman" w:cs="Times New Roman"/>
          <w:b/>
          <w:i/>
          <w:sz w:val="26"/>
          <w:szCs w:val="26"/>
        </w:rPr>
        <w:t>4.3.5. Bảo vệ tại Hội đồng:</w:t>
      </w:r>
      <w:r w:rsidRPr="00FB49D2">
        <w:rPr>
          <w:rFonts w:ascii="Times New Roman" w:hAnsi="Times New Roman" w:cs="Times New Roman"/>
          <w:sz w:val="26"/>
          <w:szCs w:val="26"/>
        </w:rPr>
        <w:t xml:space="preserve"> Sinh viên phải bảo vệ đồ án tại Hội đồng. </w:t>
      </w:r>
      <w:r w:rsidR="005D46B1" w:rsidRPr="00FB49D2">
        <w:rPr>
          <w:rFonts w:ascii="Times New Roman" w:hAnsi="Times New Roman" w:cs="Times New Roman"/>
          <w:sz w:val="26"/>
          <w:szCs w:val="26"/>
        </w:rPr>
        <w:t>Các sinh viên trong nhóm đều tham gia bảo vệ, phần riêng do mỗi sinh viên tự trình bày.</w:t>
      </w:r>
    </w:p>
    <w:p w:rsidR="002C10AD" w:rsidRPr="00FB49D2" w:rsidRDefault="002C10AD" w:rsidP="00FB49D2">
      <w:pPr>
        <w:pStyle w:val="Default"/>
        <w:spacing w:before="120" w:line="360" w:lineRule="auto"/>
        <w:ind w:firstLine="720"/>
        <w:jc w:val="both"/>
        <w:rPr>
          <w:bCs/>
          <w:i/>
          <w:color w:val="auto"/>
          <w:sz w:val="26"/>
          <w:szCs w:val="26"/>
        </w:rPr>
      </w:pPr>
      <w:r w:rsidRPr="00FB49D2">
        <w:rPr>
          <w:bCs/>
          <w:i/>
          <w:color w:val="auto"/>
          <w:sz w:val="26"/>
          <w:szCs w:val="26"/>
        </w:rPr>
        <w:t>Lưu ý: Phần chung và riêng đều đóng chung thành một hồ sơ.</w:t>
      </w:r>
    </w:p>
    <w:p w:rsidR="0038201F" w:rsidRPr="00FB49D2" w:rsidRDefault="0038201F" w:rsidP="00FB49D2">
      <w:pPr>
        <w:pStyle w:val="ListParagraph"/>
        <w:spacing w:before="120" w:after="0" w:line="360" w:lineRule="auto"/>
        <w:ind w:left="0" w:firstLine="720"/>
        <w:rPr>
          <w:rFonts w:ascii="Times New Roman" w:hAnsi="Times New Roman" w:cs="Times New Roman"/>
          <w:sz w:val="26"/>
          <w:szCs w:val="26"/>
        </w:rPr>
      </w:pPr>
    </w:p>
    <w:p w:rsidR="003824DE" w:rsidRPr="00FB49D2" w:rsidRDefault="00926864" w:rsidP="00FB49D2">
      <w:pPr>
        <w:spacing w:before="120" w:after="0" w:line="360" w:lineRule="auto"/>
        <w:ind w:firstLine="720"/>
        <w:rPr>
          <w:rFonts w:ascii="Times New Roman" w:hAnsi="Times New Roman" w:cs="Times New Roman"/>
          <w:b/>
          <w:sz w:val="26"/>
          <w:szCs w:val="26"/>
        </w:rPr>
      </w:pPr>
      <w:r w:rsidRPr="00FB49D2">
        <w:rPr>
          <w:rFonts w:ascii="Times New Roman" w:hAnsi="Times New Roman" w:cs="Times New Roman"/>
          <w:b/>
          <w:sz w:val="26"/>
          <w:szCs w:val="26"/>
        </w:rPr>
        <w:t>5.</w:t>
      </w:r>
      <w:r w:rsidR="003824DE" w:rsidRPr="00FB49D2">
        <w:rPr>
          <w:rFonts w:ascii="Times New Roman" w:hAnsi="Times New Roman" w:cs="Times New Roman"/>
          <w:b/>
          <w:sz w:val="26"/>
          <w:szCs w:val="26"/>
        </w:rPr>
        <w:t>ĐÁNH GIÁ ĐỒ ÁN TỐT NGHIỆP</w:t>
      </w:r>
    </w:p>
    <w:p w:rsidR="0038201F" w:rsidRPr="00FB49D2" w:rsidRDefault="0038201F" w:rsidP="00FB49D2">
      <w:pPr>
        <w:shd w:val="clear" w:color="auto" w:fill="FFFFFF"/>
        <w:spacing w:before="120" w:after="0" w:line="360" w:lineRule="auto"/>
        <w:ind w:firstLine="720"/>
        <w:rPr>
          <w:rFonts w:ascii="Times New Roman" w:eastAsia="Times New Roman" w:hAnsi="Times New Roman" w:cs="Times New Roman"/>
          <w:b/>
          <w:sz w:val="26"/>
          <w:szCs w:val="26"/>
        </w:rPr>
      </w:pPr>
      <w:r w:rsidRPr="00FB49D2">
        <w:rPr>
          <w:rFonts w:ascii="Times New Roman" w:eastAsia="Times New Roman" w:hAnsi="Times New Roman" w:cs="Times New Roman"/>
          <w:b/>
          <w:sz w:val="26"/>
          <w:szCs w:val="26"/>
        </w:rPr>
        <w:t>5.1. Cách cho điểm đánh giá:</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Điểm ĐATN của sinh viên gồm 2 thành phần: Điểm quá trình và Điểm kết thúc </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b/>
          <w:i/>
          <w:sz w:val="26"/>
          <w:szCs w:val="26"/>
        </w:rPr>
      </w:pPr>
      <w:r w:rsidRPr="00FB49D2">
        <w:rPr>
          <w:rFonts w:ascii="Times New Roman" w:eastAsia="Times New Roman" w:hAnsi="Times New Roman" w:cs="Times New Roman"/>
          <w:b/>
          <w:i/>
          <w:sz w:val="26"/>
          <w:szCs w:val="26"/>
        </w:rPr>
        <w:t>5.1.</w:t>
      </w:r>
      <w:r w:rsidR="0038201F" w:rsidRPr="00FB49D2">
        <w:rPr>
          <w:rFonts w:ascii="Times New Roman" w:eastAsia="Times New Roman" w:hAnsi="Times New Roman" w:cs="Times New Roman"/>
          <w:b/>
          <w:i/>
          <w:sz w:val="26"/>
          <w:szCs w:val="26"/>
        </w:rPr>
        <w:t>1.</w:t>
      </w:r>
      <w:r w:rsidRPr="00FB49D2">
        <w:rPr>
          <w:rFonts w:ascii="Times New Roman" w:eastAsia="Times New Roman" w:hAnsi="Times New Roman" w:cs="Times New Roman"/>
          <w:b/>
          <w:i/>
          <w:sz w:val="26"/>
          <w:szCs w:val="26"/>
        </w:rPr>
        <w:t xml:space="preserve"> Điểm quá trình (QT)  </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 Điểm quá trình tính bằng trung bình cộng của điểm của GVHD (trung bình của GVHD phần quy hoạch và phần kỹ thuật,</w:t>
      </w:r>
      <w:r w:rsidR="002C10AD" w:rsidRPr="00FB49D2">
        <w:rPr>
          <w:rFonts w:ascii="Times New Roman" w:eastAsia="Times New Roman" w:hAnsi="Times New Roman" w:cs="Times New Roman"/>
          <w:sz w:val="26"/>
          <w:szCs w:val="26"/>
        </w:rPr>
        <w:t>theo trọng số của từng phần) +</w:t>
      </w:r>
      <w:r w:rsidRPr="00FB49D2">
        <w:rPr>
          <w:rFonts w:ascii="Times New Roman" w:eastAsia="Times New Roman" w:hAnsi="Times New Roman" w:cs="Times New Roman"/>
          <w:sz w:val="26"/>
          <w:szCs w:val="26"/>
        </w:rPr>
        <w:t xml:space="preserve"> Điểm chấm sơ khảo của Bộ môn.</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Đánh giá theo thang điểm 10, lẻ tới 0,1</w:t>
      </w:r>
    </w:p>
    <w:p w:rsidR="009E5AA3" w:rsidRPr="00FB49D2" w:rsidRDefault="009E5AA3" w:rsidP="00FB49D2">
      <w:pPr>
        <w:shd w:val="clear" w:color="auto" w:fill="FFFFFF"/>
        <w:spacing w:before="120" w:after="0" w:line="360" w:lineRule="auto"/>
        <w:ind w:firstLine="720"/>
        <w:rPr>
          <w:rFonts w:ascii="Times New Roman" w:eastAsia="Times New Roman" w:hAnsi="Times New Roman" w:cs="Times New Roman"/>
          <w:i/>
          <w:sz w:val="26"/>
          <w:szCs w:val="26"/>
        </w:rPr>
      </w:pPr>
      <w:r w:rsidRPr="00FB49D2">
        <w:rPr>
          <w:rFonts w:ascii="Times New Roman" w:eastAsia="Times New Roman" w:hAnsi="Times New Roman" w:cs="Times New Roman"/>
          <w:sz w:val="26"/>
          <w:szCs w:val="26"/>
        </w:rPr>
        <w:t>(</w:t>
      </w:r>
      <w:r w:rsidRPr="00FB49D2">
        <w:rPr>
          <w:rFonts w:ascii="Times New Roman" w:eastAsia="Times New Roman" w:hAnsi="Times New Roman" w:cs="Times New Roman"/>
          <w:i/>
          <w:sz w:val="26"/>
          <w:szCs w:val="26"/>
        </w:rPr>
        <w:t>Phần kiểm tra tiến độ được đánh giá theo thang điểm A,B,C,D, là cơ sở để các giáo viên tham khảo khi quyết định điểm quá trình)</w:t>
      </w:r>
    </w:p>
    <w:p w:rsidR="00926864" w:rsidRPr="00FB49D2" w:rsidRDefault="00926864" w:rsidP="00FB49D2">
      <w:pPr>
        <w:pStyle w:val="ListParagraph"/>
        <w:numPr>
          <w:ilvl w:val="0"/>
          <w:numId w:val="23"/>
        </w:numPr>
        <w:shd w:val="clear" w:color="auto" w:fill="FFFFFF"/>
        <w:spacing w:before="120" w:after="0" w:line="360" w:lineRule="auto"/>
        <w:rPr>
          <w:rFonts w:ascii="Times New Roman" w:eastAsia="Times New Roman" w:hAnsi="Times New Roman" w:cs="Times New Roman"/>
          <w:b/>
          <w:i/>
          <w:sz w:val="26"/>
          <w:szCs w:val="26"/>
        </w:rPr>
      </w:pPr>
      <w:r w:rsidRPr="00FB49D2">
        <w:rPr>
          <w:rFonts w:ascii="Times New Roman" w:eastAsia="Times New Roman" w:hAnsi="Times New Roman" w:cs="Times New Roman"/>
          <w:b/>
          <w:i/>
          <w:sz w:val="26"/>
          <w:szCs w:val="26"/>
        </w:rPr>
        <w:t>Điểm giáo viên hướng dẫn: </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lastRenderedPageBreak/>
        <w:t> + GVHD đánh giá và cho điểm th</w:t>
      </w:r>
      <w:r w:rsidR="005D46B1" w:rsidRPr="00FB49D2">
        <w:rPr>
          <w:rFonts w:ascii="Times New Roman" w:eastAsia="Times New Roman" w:hAnsi="Times New Roman" w:cs="Times New Roman"/>
          <w:sz w:val="26"/>
          <w:szCs w:val="26"/>
        </w:rPr>
        <w:t>eo thang điểm 10, lẻ tới 0,5.</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 + Điểm GVHD được tính theo tỷ lệ % hướng dẫn ĐATN (GVHD phần thiết kế quy hoạch: 85%; GVHD phần kỹ thuật: 15%) .</w:t>
      </w:r>
    </w:p>
    <w:p w:rsidR="00926864" w:rsidRPr="00FB49D2" w:rsidRDefault="00926864" w:rsidP="00FB49D2">
      <w:pPr>
        <w:pStyle w:val="ListParagraph"/>
        <w:numPr>
          <w:ilvl w:val="0"/>
          <w:numId w:val="23"/>
        </w:numPr>
        <w:shd w:val="clear" w:color="auto" w:fill="FFFFFF"/>
        <w:spacing w:before="120" w:after="0" w:line="360" w:lineRule="auto"/>
        <w:rPr>
          <w:rFonts w:ascii="Times New Roman" w:eastAsia="Times New Roman" w:hAnsi="Times New Roman" w:cs="Times New Roman"/>
          <w:b/>
          <w:i/>
          <w:sz w:val="26"/>
          <w:szCs w:val="26"/>
        </w:rPr>
      </w:pPr>
      <w:r w:rsidRPr="00FB49D2">
        <w:rPr>
          <w:rFonts w:ascii="Times New Roman" w:eastAsia="Times New Roman" w:hAnsi="Times New Roman" w:cs="Times New Roman"/>
          <w:b/>
          <w:i/>
          <w:sz w:val="26"/>
          <w:szCs w:val="26"/>
        </w:rPr>
        <w:t>Điểm sơ khảo (SK)</w:t>
      </w:r>
    </w:p>
    <w:p w:rsidR="00926864" w:rsidRPr="00FB49D2" w:rsidRDefault="00926864" w:rsidP="00FB49D2">
      <w:pPr>
        <w:shd w:val="clear" w:color="auto" w:fill="FFFFFF"/>
        <w:spacing w:before="120" w:after="0" w:line="360" w:lineRule="auto"/>
        <w:ind w:firstLine="720"/>
        <w:jc w:val="both"/>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 Điểm sơ khảo do Hội đồng chấm sơ khảo của bộ môn đánh giá.Được đánh giá tổng thể cả phần thiết kế quy hoạch, phần kỹ thuật và thuyết minh.Tham khảo kết quả chấm điểm của hai lần kiểm tra tiến độ.</w:t>
      </w:r>
    </w:p>
    <w:p w:rsidR="00926864" w:rsidRPr="00FB49D2" w:rsidRDefault="00926864" w:rsidP="00FB49D2">
      <w:pPr>
        <w:shd w:val="clear" w:color="auto" w:fill="FFFFFF"/>
        <w:spacing w:before="120" w:after="0" w:line="360" w:lineRule="auto"/>
        <w:ind w:firstLine="720"/>
        <w:jc w:val="both"/>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 Gíao viên hướng dẫn có tham gia Hội đồng chấm sơ khảo. Thông báo cho Hội đồng về tinh thần làm việc của nhóm sinh viên, cam kết kết quả của đồ án không có sự sao chép.</w:t>
      </w:r>
    </w:p>
    <w:p w:rsidR="00E13BE3" w:rsidRPr="00FB49D2" w:rsidRDefault="00E13BE3" w:rsidP="00FB49D2">
      <w:pPr>
        <w:spacing w:before="120" w:after="0" w:line="360" w:lineRule="auto"/>
        <w:ind w:firstLine="720"/>
        <w:jc w:val="both"/>
        <w:rPr>
          <w:rFonts w:ascii="Times New Roman" w:hAnsi="Times New Roman" w:cs="Times New Roman"/>
          <w:sz w:val="26"/>
          <w:szCs w:val="26"/>
        </w:rPr>
      </w:pPr>
      <w:r w:rsidRPr="00FB49D2">
        <w:rPr>
          <w:rFonts w:ascii="Times New Roman" w:hAnsi="Times New Roman" w:cs="Times New Roman"/>
          <w:sz w:val="26"/>
          <w:szCs w:val="26"/>
        </w:rPr>
        <w:t>Thành viên Hội đồng Bộ môn cho điểm 10, lẻ đến 0,5. Điểm sơ khảo là trung bình cộng của các thành viên trong Hội đồng, lẻ đến 0,1</w:t>
      </w:r>
    </w:p>
    <w:p w:rsidR="00926864" w:rsidRPr="00FB49D2" w:rsidRDefault="005D46B1" w:rsidP="00FB49D2">
      <w:pPr>
        <w:shd w:val="clear" w:color="auto" w:fill="FFFFFF"/>
        <w:spacing w:before="120" w:after="0" w:line="360" w:lineRule="auto"/>
        <w:ind w:firstLine="720"/>
        <w:rPr>
          <w:rFonts w:ascii="Times New Roman" w:eastAsia="Times New Roman" w:hAnsi="Times New Roman" w:cs="Times New Roman"/>
          <w:b/>
          <w:i/>
          <w:sz w:val="26"/>
          <w:szCs w:val="26"/>
        </w:rPr>
      </w:pPr>
      <w:r w:rsidRPr="00FB49D2">
        <w:rPr>
          <w:rFonts w:ascii="Times New Roman" w:eastAsia="Times New Roman" w:hAnsi="Times New Roman" w:cs="Times New Roman"/>
          <w:b/>
          <w:i/>
          <w:sz w:val="26"/>
          <w:szCs w:val="26"/>
        </w:rPr>
        <w:t>5.</w:t>
      </w:r>
      <w:r w:rsidR="0038201F" w:rsidRPr="00FB49D2">
        <w:rPr>
          <w:rFonts w:ascii="Times New Roman" w:eastAsia="Times New Roman" w:hAnsi="Times New Roman" w:cs="Times New Roman"/>
          <w:b/>
          <w:i/>
          <w:sz w:val="26"/>
          <w:szCs w:val="26"/>
        </w:rPr>
        <w:t>1.</w:t>
      </w:r>
      <w:r w:rsidRPr="00FB49D2">
        <w:rPr>
          <w:rFonts w:ascii="Times New Roman" w:eastAsia="Times New Roman" w:hAnsi="Times New Roman" w:cs="Times New Roman"/>
          <w:b/>
          <w:i/>
          <w:sz w:val="26"/>
          <w:szCs w:val="26"/>
        </w:rPr>
        <w:t>2.</w:t>
      </w:r>
      <w:r w:rsidR="00926864" w:rsidRPr="00FB49D2">
        <w:rPr>
          <w:rFonts w:ascii="Times New Roman" w:eastAsia="Times New Roman" w:hAnsi="Times New Roman" w:cs="Times New Roman"/>
          <w:b/>
          <w:i/>
          <w:sz w:val="26"/>
          <w:szCs w:val="26"/>
        </w:rPr>
        <w:t xml:space="preserve"> Điểm kết thúc(KT) </w:t>
      </w:r>
    </w:p>
    <w:p w:rsidR="005A102F" w:rsidRPr="00FB49D2" w:rsidRDefault="00926864" w:rsidP="00FB49D2">
      <w:pPr>
        <w:shd w:val="clear" w:color="auto" w:fill="FFFFFF"/>
        <w:spacing w:before="120" w:after="0" w:line="360" w:lineRule="auto"/>
        <w:ind w:firstLine="720"/>
        <w:jc w:val="both"/>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Điểm Kết thúc (KT) được cấu thành từ Điểm phản biện (PB) và Điểm hội đồng (HĐ).</w:t>
      </w:r>
      <w:r w:rsidR="005A102F" w:rsidRPr="00FB49D2">
        <w:rPr>
          <w:rFonts w:ascii="Times New Roman" w:eastAsia="Times New Roman" w:hAnsi="Times New Roman" w:cs="Times New Roman"/>
          <w:sz w:val="26"/>
          <w:szCs w:val="26"/>
        </w:rPr>
        <w:t>Điểm phản biện coi như là một điểm của thành viên trong Hội đồng.</w:t>
      </w:r>
    </w:p>
    <w:p w:rsidR="00926864" w:rsidRPr="00FB49D2" w:rsidRDefault="005D46B1" w:rsidP="00FB49D2">
      <w:pPr>
        <w:shd w:val="clear" w:color="auto" w:fill="FFFFFF"/>
        <w:spacing w:before="120" w:after="0" w:line="360" w:lineRule="auto"/>
        <w:ind w:firstLine="720"/>
        <w:jc w:val="both"/>
        <w:rPr>
          <w:rFonts w:ascii="Times New Roman" w:eastAsia="Times New Roman" w:hAnsi="Times New Roman" w:cs="Times New Roman"/>
          <w:sz w:val="26"/>
          <w:szCs w:val="26"/>
        </w:rPr>
      </w:pPr>
      <w:r w:rsidRPr="00FB49D2">
        <w:rPr>
          <w:rFonts w:ascii="Times New Roman" w:eastAsia="Times New Roman" w:hAnsi="Times New Roman" w:cs="Times New Roman"/>
          <w:b/>
          <w:i/>
          <w:sz w:val="26"/>
          <w:szCs w:val="26"/>
        </w:rPr>
        <w:t>a.</w:t>
      </w:r>
      <w:r w:rsidR="00926864" w:rsidRPr="00FB49D2">
        <w:rPr>
          <w:rFonts w:ascii="Times New Roman" w:eastAsia="Times New Roman" w:hAnsi="Times New Roman" w:cs="Times New Roman"/>
          <w:b/>
          <w:i/>
          <w:sz w:val="26"/>
          <w:szCs w:val="26"/>
        </w:rPr>
        <w:t xml:space="preserve"> Điểm phản biện:</w:t>
      </w:r>
      <w:r w:rsidR="00926864" w:rsidRPr="00FB49D2">
        <w:rPr>
          <w:rFonts w:ascii="Times New Roman" w:eastAsia="Times New Roman" w:hAnsi="Times New Roman" w:cs="Times New Roman"/>
          <w:sz w:val="26"/>
          <w:szCs w:val="26"/>
        </w:rPr>
        <w:t> Do 1 giáo viên hoặc một cán</w:t>
      </w:r>
      <w:r w:rsidR="005A102F" w:rsidRPr="00FB49D2">
        <w:rPr>
          <w:rFonts w:ascii="Times New Roman" w:eastAsia="Times New Roman" w:hAnsi="Times New Roman" w:cs="Times New Roman"/>
          <w:sz w:val="26"/>
          <w:szCs w:val="26"/>
        </w:rPr>
        <w:t xml:space="preserve"> bộ có kinh nghiệm </w:t>
      </w:r>
      <w:r w:rsidR="00926864" w:rsidRPr="00FB49D2">
        <w:rPr>
          <w:rFonts w:ascii="Times New Roman" w:eastAsia="Times New Roman" w:hAnsi="Times New Roman" w:cs="Times New Roman"/>
          <w:sz w:val="26"/>
          <w:szCs w:val="26"/>
        </w:rPr>
        <w:t>đánh giá.</w:t>
      </w:r>
      <w:r w:rsidR="005A102F" w:rsidRPr="00FB49D2">
        <w:rPr>
          <w:rFonts w:ascii="Times New Roman" w:eastAsia="Times New Roman" w:hAnsi="Times New Roman" w:cs="Times New Roman"/>
          <w:sz w:val="26"/>
          <w:szCs w:val="26"/>
        </w:rPr>
        <w:t xml:space="preserve"> Đặc biệt là đánh giá kỹ phần</w:t>
      </w:r>
      <w:r w:rsidR="002C10AD" w:rsidRPr="00FB49D2">
        <w:rPr>
          <w:rFonts w:ascii="Times New Roman" w:eastAsia="Times New Roman" w:hAnsi="Times New Roman" w:cs="Times New Roman"/>
          <w:sz w:val="26"/>
          <w:szCs w:val="26"/>
        </w:rPr>
        <w:t xml:space="preserve">viết </w:t>
      </w:r>
      <w:r w:rsidR="005A102F" w:rsidRPr="00FB49D2">
        <w:rPr>
          <w:rFonts w:ascii="Times New Roman" w:eastAsia="Times New Roman" w:hAnsi="Times New Roman" w:cs="Times New Roman"/>
          <w:sz w:val="26"/>
          <w:szCs w:val="26"/>
        </w:rPr>
        <w:t xml:space="preserve"> thuyết minh.</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 Đánh giá thang điểm 10, lẻ đến 0,5.</w:t>
      </w:r>
    </w:p>
    <w:p w:rsidR="00926864" w:rsidRPr="00FB49D2" w:rsidRDefault="005D46B1" w:rsidP="00FB49D2">
      <w:pPr>
        <w:shd w:val="clear" w:color="auto" w:fill="FFFFFF"/>
        <w:spacing w:before="120" w:after="0" w:line="360" w:lineRule="auto"/>
        <w:ind w:firstLine="720"/>
        <w:rPr>
          <w:rFonts w:ascii="Times New Roman" w:eastAsia="Times New Roman" w:hAnsi="Times New Roman" w:cs="Times New Roman"/>
          <w:b/>
          <w:i/>
          <w:sz w:val="26"/>
          <w:szCs w:val="26"/>
        </w:rPr>
      </w:pPr>
      <w:r w:rsidRPr="00FB49D2">
        <w:rPr>
          <w:rFonts w:ascii="Times New Roman" w:eastAsia="Times New Roman" w:hAnsi="Times New Roman" w:cs="Times New Roman"/>
          <w:b/>
          <w:i/>
          <w:sz w:val="26"/>
          <w:szCs w:val="26"/>
        </w:rPr>
        <w:t>b.</w:t>
      </w:r>
      <w:r w:rsidR="00926864" w:rsidRPr="00FB49D2">
        <w:rPr>
          <w:rFonts w:ascii="Times New Roman" w:eastAsia="Times New Roman" w:hAnsi="Times New Roman" w:cs="Times New Roman"/>
          <w:b/>
          <w:i/>
          <w:sz w:val="26"/>
          <w:szCs w:val="26"/>
        </w:rPr>
        <w:t>Điểm bảo vệ hội đồng: </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Hội đồng được thành lập theo quy định của Khoa Kiến trúc và Quy hoạch. Có từ 5-6 thành viên.</w:t>
      </w:r>
    </w:p>
    <w:p w:rsidR="00926864" w:rsidRPr="00FB49D2" w:rsidRDefault="00926864" w:rsidP="00FB49D2">
      <w:pPr>
        <w:shd w:val="clear" w:color="auto" w:fill="FFFFFF"/>
        <w:spacing w:before="120" w:after="0" w:line="360" w:lineRule="auto"/>
        <w:ind w:firstLine="720"/>
        <w:jc w:val="both"/>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 Điểm bảo vệ hội đồng là điểm trung bình cộng củ</w:t>
      </w:r>
      <w:r w:rsidR="005A102F" w:rsidRPr="00FB49D2">
        <w:rPr>
          <w:rFonts w:ascii="Times New Roman" w:eastAsia="Times New Roman" w:hAnsi="Times New Roman" w:cs="Times New Roman"/>
          <w:sz w:val="26"/>
          <w:szCs w:val="26"/>
        </w:rPr>
        <w:t>a điểm các thành viên hội đồng</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(Đánh giá theo thang điểm 10, lẻ tới 0,5 điểm). </w:t>
      </w:r>
    </w:p>
    <w:p w:rsidR="005D46B1" w:rsidRPr="00FB49D2" w:rsidRDefault="002C10AD" w:rsidP="00FB49D2">
      <w:pPr>
        <w:spacing w:before="120" w:after="0" w:line="360" w:lineRule="auto"/>
        <w:ind w:firstLine="720"/>
        <w:rPr>
          <w:rFonts w:ascii="Times New Roman" w:hAnsi="Times New Roman" w:cs="Times New Roman"/>
          <w:b/>
          <w:i/>
          <w:sz w:val="26"/>
          <w:szCs w:val="26"/>
        </w:rPr>
      </w:pPr>
      <w:r w:rsidRPr="00FB49D2">
        <w:rPr>
          <w:rFonts w:ascii="Times New Roman" w:hAnsi="Times New Roman" w:cs="Times New Roman"/>
          <w:b/>
          <w:i/>
          <w:sz w:val="26"/>
          <w:szCs w:val="26"/>
        </w:rPr>
        <w:t>c. Lưu ý s</w:t>
      </w:r>
      <w:r w:rsidR="005D46B1" w:rsidRPr="00FB49D2">
        <w:rPr>
          <w:rFonts w:ascii="Times New Roman" w:hAnsi="Times New Roman" w:cs="Times New Roman"/>
          <w:b/>
          <w:i/>
          <w:sz w:val="26"/>
          <w:szCs w:val="26"/>
        </w:rPr>
        <w:t>inh viên phải có đầy đủ các điểm thành phần sau trước khi bảo vệ chính thức:</w:t>
      </w:r>
    </w:p>
    <w:p w:rsidR="005D46B1" w:rsidRPr="00FB49D2" w:rsidRDefault="005D46B1"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 Điểm, nhận xét của giáo viên hướng dẫn, hướng dẫn kỹ thuật.</w:t>
      </w:r>
    </w:p>
    <w:p w:rsidR="005D46B1" w:rsidRPr="00FB49D2" w:rsidRDefault="005D46B1"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 Điểm của người đọc phản biệ</w:t>
      </w:r>
      <w:r w:rsidR="002C10AD" w:rsidRPr="00FB49D2">
        <w:rPr>
          <w:rFonts w:ascii="Times New Roman" w:hAnsi="Times New Roman" w:cs="Times New Roman"/>
          <w:sz w:val="26"/>
          <w:szCs w:val="26"/>
        </w:rPr>
        <w:t>n.</w:t>
      </w:r>
    </w:p>
    <w:p w:rsidR="005D46B1" w:rsidRPr="00FB49D2" w:rsidRDefault="005D46B1"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lastRenderedPageBreak/>
        <w:t>+ Các nhận xét và đánh giá của Bộ môn tại Hội đồng Sơ khảo.</w:t>
      </w:r>
    </w:p>
    <w:p w:rsidR="005D46B1" w:rsidRPr="00FB49D2" w:rsidRDefault="005D46B1"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Thư ký Hội đồng kiểm tra các điều kiện của sinh viên trước khi bảo vệ chính thức.</w:t>
      </w:r>
    </w:p>
    <w:p w:rsidR="002C10AD" w:rsidRPr="00FB49D2" w:rsidRDefault="002C10AD" w:rsidP="00FB49D2">
      <w:pPr>
        <w:shd w:val="clear" w:color="auto" w:fill="FFFFFF"/>
        <w:spacing w:before="120" w:after="0" w:line="360" w:lineRule="auto"/>
        <w:ind w:firstLine="720"/>
        <w:rPr>
          <w:rFonts w:ascii="Times New Roman" w:eastAsia="Times New Roman" w:hAnsi="Times New Roman" w:cs="Times New Roman"/>
          <w:b/>
          <w:sz w:val="26"/>
          <w:szCs w:val="26"/>
        </w:rPr>
      </w:pPr>
    </w:p>
    <w:p w:rsidR="005D46B1" w:rsidRPr="00FB49D2" w:rsidRDefault="0038201F" w:rsidP="00FB49D2">
      <w:pPr>
        <w:shd w:val="clear" w:color="auto" w:fill="FFFFFF"/>
        <w:spacing w:before="120" w:after="0" w:line="360" w:lineRule="auto"/>
        <w:ind w:firstLine="720"/>
        <w:rPr>
          <w:rFonts w:ascii="Times New Roman" w:hAnsi="Times New Roman" w:cs="Times New Roman"/>
          <w:b/>
          <w:sz w:val="26"/>
          <w:szCs w:val="26"/>
        </w:rPr>
      </w:pPr>
      <w:r w:rsidRPr="00FB49D2">
        <w:rPr>
          <w:rFonts w:ascii="Times New Roman" w:eastAsia="Times New Roman" w:hAnsi="Times New Roman" w:cs="Times New Roman"/>
          <w:b/>
          <w:sz w:val="26"/>
          <w:szCs w:val="26"/>
        </w:rPr>
        <w:t xml:space="preserve">5.2. </w:t>
      </w:r>
      <w:r w:rsidRPr="00FB49D2">
        <w:rPr>
          <w:rFonts w:ascii="Times New Roman" w:hAnsi="Times New Roman" w:cs="Times New Roman"/>
          <w:b/>
          <w:sz w:val="26"/>
          <w:szCs w:val="26"/>
        </w:rPr>
        <w:t>Tổ chức đánh giá</w:t>
      </w:r>
    </w:p>
    <w:p w:rsidR="00926864" w:rsidRPr="00FB49D2" w:rsidRDefault="0038201F"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b/>
          <w:i/>
          <w:sz w:val="26"/>
          <w:szCs w:val="26"/>
        </w:rPr>
        <w:t>5</w:t>
      </w:r>
      <w:r w:rsidR="00926864" w:rsidRPr="00FB49D2">
        <w:rPr>
          <w:rFonts w:ascii="Times New Roman" w:hAnsi="Times New Roman" w:cs="Times New Roman"/>
          <w:b/>
          <w:i/>
          <w:sz w:val="26"/>
          <w:szCs w:val="26"/>
        </w:rPr>
        <w:t>.1.</w:t>
      </w:r>
      <w:r w:rsidR="005D46B1" w:rsidRPr="00FB49D2">
        <w:rPr>
          <w:rFonts w:ascii="Times New Roman" w:hAnsi="Times New Roman" w:cs="Times New Roman"/>
          <w:b/>
          <w:i/>
          <w:sz w:val="26"/>
          <w:szCs w:val="26"/>
        </w:rPr>
        <w:t xml:space="preserve"> Bộ môn đ</w:t>
      </w:r>
      <w:r w:rsidR="00926864" w:rsidRPr="00FB49D2">
        <w:rPr>
          <w:rFonts w:ascii="Times New Roman" w:hAnsi="Times New Roman" w:cs="Times New Roman"/>
          <w:b/>
          <w:i/>
          <w:sz w:val="26"/>
          <w:szCs w:val="26"/>
        </w:rPr>
        <w:t>ánh giá kiểm tra tiến độ:</w:t>
      </w:r>
      <w:r w:rsidR="005D46B1" w:rsidRPr="00FB49D2">
        <w:rPr>
          <w:rFonts w:ascii="Times New Roman" w:hAnsi="Times New Roman" w:cs="Times New Roman"/>
          <w:sz w:val="26"/>
          <w:szCs w:val="26"/>
        </w:rPr>
        <w:t xml:space="preserve">Bộ môn tổ chức đánh giá tập thể tiến độ làm đồ án của sinh viên </w:t>
      </w:r>
      <w:r w:rsidR="002C10AD" w:rsidRPr="00FB49D2">
        <w:rPr>
          <w:rFonts w:ascii="Times New Roman" w:hAnsi="Times New Roman" w:cs="Times New Roman"/>
          <w:sz w:val="26"/>
          <w:szCs w:val="26"/>
        </w:rPr>
        <w:t>.Đánh giá chéo, giáo viên hướng dẫn không trong nhóm kiểm tra.</w:t>
      </w:r>
    </w:p>
    <w:p w:rsidR="00926864" w:rsidRPr="00FB49D2" w:rsidRDefault="0038201F" w:rsidP="00FB49D2">
      <w:pPr>
        <w:spacing w:before="120" w:after="0" w:line="360" w:lineRule="auto"/>
        <w:ind w:firstLine="720"/>
        <w:rPr>
          <w:rFonts w:ascii="Times New Roman" w:hAnsi="Times New Roman" w:cs="Times New Roman"/>
          <w:b/>
          <w:i/>
          <w:sz w:val="26"/>
          <w:szCs w:val="26"/>
        </w:rPr>
      </w:pPr>
      <w:r w:rsidRPr="00FB49D2">
        <w:rPr>
          <w:rFonts w:ascii="Times New Roman" w:hAnsi="Times New Roman" w:cs="Times New Roman"/>
          <w:b/>
          <w:i/>
          <w:sz w:val="26"/>
          <w:szCs w:val="26"/>
        </w:rPr>
        <w:t>5</w:t>
      </w:r>
      <w:r w:rsidR="00926864" w:rsidRPr="00FB49D2">
        <w:rPr>
          <w:rFonts w:ascii="Times New Roman" w:hAnsi="Times New Roman" w:cs="Times New Roman"/>
          <w:b/>
          <w:i/>
          <w:sz w:val="26"/>
          <w:szCs w:val="26"/>
        </w:rPr>
        <w:t>.1.1. Kiểm tra tiến độ lần 1:</w:t>
      </w:r>
    </w:p>
    <w:p w:rsidR="00926864" w:rsidRPr="00FB49D2" w:rsidRDefault="00926864" w:rsidP="00FB49D2">
      <w:pPr>
        <w:spacing w:before="120" w:after="0" w:line="360" w:lineRule="auto"/>
        <w:ind w:firstLine="720"/>
        <w:rPr>
          <w:rFonts w:ascii="Times New Roman" w:hAnsi="Times New Roman" w:cs="Times New Roman"/>
          <w:i/>
          <w:sz w:val="26"/>
          <w:szCs w:val="26"/>
        </w:rPr>
      </w:pPr>
      <w:r w:rsidRPr="00FB49D2">
        <w:rPr>
          <w:rFonts w:ascii="Times New Roman" w:hAnsi="Times New Roman" w:cs="Times New Roman"/>
          <w:i/>
          <w:sz w:val="26"/>
          <w:szCs w:val="26"/>
        </w:rPr>
        <w:t>Kiểm tra các nội dung:</w:t>
      </w:r>
    </w:p>
    <w:p w:rsidR="00926864" w:rsidRPr="00FB49D2" w:rsidRDefault="00926864"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 Nhiệm vụ Thiết kế, có sự xác nhận của giáo viên hướng dẫn.</w:t>
      </w:r>
    </w:p>
    <w:p w:rsidR="00926864" w:rsidRPr="00FB49D2" w:rsidRDefault="00926864"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 Các tài liệu bản đồ vị trí, hiện trạng, ảnh hiện trạng</w:t>
      </w:r>
    </w:p>
    <w:p w:rsidR="00926864" w:rsidRPr="00FB49D2" w:rsidRDefault="00926864"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 Phân tích đánh giá hiện trạng. Sinh viên bắt buộc phải đến thực địa để đánh giá hiện trạng.</w:t>
      </w:r>
    </w:p>
    <w:p w:rsidR="00926864" w:rsidRPr="00FB49D2" w:rsidRDefault="00926864"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 Lựa chọn phần kỹ thuật.</w:t>
      </w:r>
    </w:p>
    <w:p w:rsidR="00926864" w:rsidRPr="00FB49D2" w:rsidRDefault="00926864"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Sau khi kiểm tra, với Nhiệm vụ Thiết kế đạt yêu cầu, sinh viên chỉnh sửa, lấy chữ ký Gíao viên và gửi về Bộ môn để lưu.Nhiệm vụ Thiết kế không đạt yêu cầu, sinh viên phải  hoàn chỉnh và gửi về Bộ môn để tổ chức đánh giá bổ sung ( tối đa sau 5 ngày).</w:t>
      </w:r>
    </w:p>
    <w:p w:rsidR="00926864" w:rsidRPr="00FB49D2" w:rsidRDefault="0038201F" w:rsidP="00FB49D2">
      <w:pPr>
        <w:spacing w:before="120" w:after="0" w:line="360" w:lineRule="auto"/>
        <w:ind w:firstLine="720"/>
        <w:rPr>
          <w:rFonts w:ascii="Times New Roman" w:hAnsi="Times New Roman" w:cs="Times New Roman"/>
          <w:b/>
          <w:i/>
          <w:sz w:val="26"/>
          <w:szCs w:val="26"/>
        </w:rPr>
      </w:pPr>
      <w:r w:rsidRPr="00FB49D2">
        <w:rPr>
          <w:rFonts w:ascii="Times New Roman" w:hAnsi="Times New Roman" w:cs="Times New Roman"/>
          <w:b/>
          <w:i/>
          <w:sz w:val="26"/>
          <w:szCs w:val="26"/>
        </w:rPr>
        <w:t>5</w:t>
      </w:r>
      <w:r w:rsidR="00926864" w:rsidRPr="00FB49D2">
        <w:rPr>
          <w:rFonts w:ascii="Times New Roman" w:hAnsi="Times New Roman" w:cs="Times New Roman"/>
          <w:b/>
          <w:i/>
          <w:sz w:val="26"/>
          <w:szCs w:val="26"/>
        </w:rPr>
        <w:t>.1.2. Kiểm tra tiến độ lần 2:</w:t>
      </w:r>
    </w:p>
    <w:p w:rsidR="00926864" w:rsidRPr="00FB49D2" w:rsidRDefault="00926864"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Bộ môn kiểm tra về các nội dung sinh viên đã hoàn thành ở dạng bản nháp trước khi sang giai đoạn thể hiện. Toàn bộ các kết quả về ý đồ, bản phác thảo của sinh viên cần được đưa ra làm minh chứng cho khối lượng đã thực hiện.</w:t>
      </w:r>
    </w:p>
    <w:p w:rsidR="00926864" w:rsidRPr="00FB49D2" w:rsidRDefault="00926864" w:rsidP="00FB49D2">
      <w:pPr>
        <w:spacing w:before="120" w:after="0" w:line="360" w:lineRule="auto"/>
        <w:ind w:firstLine="720"/>
        <w:rPr>
          <w:rFonts w:ascii="Times New Roman" w:hAnsi="Times New Roman" w:cs="Times New Roman"/>
          <w:b/>
          <w:i/>
          <w:sz w:val="26"/>
          <w:szCs w:val="26"/>
        </w:rPr>
      </w:pPr>
      <w:r w:rsidRPr="00FB49D2">
        <w:rPr>
          <w:rFonts w:ascii="Times New Roman" w:hAnsi="Times New Roman" w:cs="Times New Roman"/>
          <w:b/>
          <w:i/>
          <w:sz w:val="26"/>
          <w:szCs w:val="26"/>
        </w:rPr>
        <w:t>Các nội dung kiểm tra chính:</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a. Bản vẽ, tài liệu và các sơ đồ phân tích hiện trạng</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b. Bản vẽ , các sơ đồ phân tích ý tưởng</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c. Bản đồ quy hoạch sử dụng đất</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d. Sơ đồ tổ chức không gian kiến trúc cảnh quan tổng thể (hoặc các phác thảo minh họa không gian trung tâm với đồ án Quy hoạch chung).</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lastRenderedPageBreak/>
        <w:t>Các đồ án dạng khác cũng phải nêu được các đề xuất.</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Các bản vẽ ở dạng phác thảo, không kiểm tra thể hiện, chỉ kiểm tra nội dung</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bCs/>
          <w:iCs/>
          <w:sz w:val="26"/>
          <w:szCs w:val="26"/>
        </w:rPr>
        <w:t>Các bản vẽ phải có chữ ký xác nhận của giáo viên hướng dẫn, tránh việc sao chép.</w:t>
      </w:r>
    </w:p>
    <w:p w:rsidR="00926864" w:rsidRPr="00FB49D2" w:rsidRDefault="00926864" w:rsidP="00FB49D2">
      <w:pPr>
        <w:shd w:val="clear" w:color="auto" w:fill="FFFFFF"/>
        <w:spacing w:before="120" w:after="0" w:line="360" w:lineRule="auto"/>
        <w:ind w:firstLine="720"/>
        <w:rPr>
          <w:rFonts w:ascii="Times New Roman" w:eastAsia="Times New Roman" w:hAnsi="Times New Roman" w:cs="Times New Roman"/>
          <w:sz w:val="26"/>
          <w:szCs w:val="26"/>
        </w:rPr>
      </w:pPr>
      <w:r w:rsidRPr="00FB49D2">
        <w:rPr>
          <w:rFonts w:ascii="Times New Roman" w:eastAsia="Times New Roman" w:hAnsi="Times New Roman" w:cs="Times New Roman"/>
          <w:sz w:val="26"/>
          <w:szCs w:val="26"/>
        </w:rPr>
        <w:t>Trong quá trình kiểm tra tiến độ, giáo viên cần kiểm tra việc thực hiện đồ án có khớp với nhiệm vụ Thiết kế không để có sự nhắc nhở, điều chỉnh kịp thời.</w:t>
      </w:r>
    </w:p>
    <w:p w:rsidR="00926864" w:rsidRPr="00FB49D2" w:rsidRDefault="00926864"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 xml:space="preserve">Đánh giá theo mẫu gửi kèm. </w:t>
      </w:r>
    </w:p>
    <w:p w:rsidR="00926864" w:rsidRPr="00FB49D2" w:rsidRDefault="0038201F" w:rsidP="00FB49D2">
      <w:pPr>
        <w:spacing w:before="120" w:after="0" w:line="360" w:lineRule="auto"/>
        <w:ind w:firstLine="720"/>
        <w:rPr>
          <w:rFonts w:ascii="Times New Roman" w:hAnsi="Times New Roman" w:cs="Times New Roman"/>
          <w:i/>
          <w:sz w:val="26"/>
          <w:szCs w:val="26"/>
        </w:rPr>
      </w:pPr>
      <w:r w:rsidRPr="00FB49D2">
        <w:rPr>
          <w:rFonts w:ascii="Times New Roman" w:hAnsi="Times New Roman" w:cs="Times New Roman"/>
          <w:b/>
          <w:i/>
          <w:sz w:val="26"/>
          <w:szCs w:val="26"/>
        </w:rPr>
        <w:t>5</w:t>
      </w:r>
      <w:r w:rsidR="00E13BE3" w:rsidRPr="00FB49D2">
        <w:rPr>
          <w:rFonts w:ascii="Times New Roman" w:hAnsi="Times New Roman" w:cs="Times New Roman"/>
          <w:b/>
          <w:i/>
          <w:sz w:val="26"/>
          <w:szCs w:val="26"/>
        </w:rPr>
        <w:t>.1.3.Tổ chức đ</w:t>
      </w:r>
      <w:r w:rsidR="00926864" w:rsidRPr="00FB49D2">
        <w:rPr>
          <w:rFonts w:ascii="Times New Roman" w:hAnsi="Times New Roman" w:cs="Times New Roman"/>
          <w:b/>
          <w:i/>
          <w:sz w:val="26"/>
          <w:szCs w:val="26"/>
        </w:rPr>
        <w:t>ánh giá sơ khảo tại Bộ môn (SK) :</w:t>
      </w:r>
    </w:p>
    <w:p w:rsidR="00E13BE3" w:rsidRPr="00FB49D2" w:rsidRDefault="00926864"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Bộ môn lập Hội đồng chấm sơ khảo, giáo viên HD chính nằm trong Hội đồng.</w:t>
      </w:r>
    </w:p>
    <w:p w:rsidR="00926864" w:rsidRPr="00FB49D2" w:rsidRDefault="00926864"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Sinh viên nộp 1 bộ hồ sơ khổ A3 ( Thuyết minh và bản vẽ), có đĩa CD.</w:t>
      </w:r>
    </w:p>
    <w:p w:rsidR="00E06902" w:rsidRPr="00FB49D2" w:rsidRDefault="00E06902" w:rsidP="00FB49D2">
      <w:pPr>
        <w:spacing w:before="120" w:after="0" w:line="360" w:lineRule="auto"/>
        <w:ind w:firstLine="720"/>
        <w:rPr>
          <w:rFonts w:ascii="Times New Roman" w:hAnsi="Times New Roman" w:cs="Times New Roman"/>
          <w:b/>
          <w:i/>
          <w:sz w:val="26"/>
          <w:szCs w:val="26"/>
        </w:rPr>
      </w:pPr>
      <w:r w:rsidRPr="00FB49D2">
        <w:rPr>
          <w:rFonts w:ascii="Times New Roman" w:hAnsi="Times New Roman" w:cs="Times New Roman"/>
          <w:b/>
          <w:i/>
          <w:sz w:val="26"/>
          <w:szCs w:val="26"/>
        </w:rPr>
        <w:t>Trình bày bằng Powepoint và 2 bản vẽ chính khổ A0.</w:t>
      </w:r>
    </w:p>
    <w:p w:rsidR="00926864" w:rsidRPr="00FB49D2" w:rsidRDefault="00926864" w:rsidP="00FB49D2">
      <w:pPr>
        <w:spacing w:before="120" w:after="0" w:line="360" w:lineRule="auto"/>
        <w:ind w:firstLine="720"/>
        <w:rPr>
          <w:rFonts w:ascii="Times New Roman" w:hAnsi="Times New Roman" w:cs="Times New Roman"/>
          <w:b/>
          <w:i/>
          <w:sz w:val="26"/>
          <w:szCs w:val="26"/>
        </w:rPr>
      </w:pPr>
      <w:r w:rsidRPr="00FB49D2">
        <w:rPr>
          <w:rFonts w:ascii="Times New Roman" w:hAnsi="Times New Roman" w:cs="Times New Roman"/>
          <w:sz w:val="26"/>
          <w:szCs w:val="26"/>
        </w:rPr>
        <w:t>Sinh viên báo cáo khoảng 15 phút trước hội đồng.</w:t>
      </w:r>
    </w:p>
    <w:p w:rsidR="00926864" w:rsidRPr="00FB49D2" w:rsidRDefault="00E06902"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 xml:space="preserve">Thời gian </w:t>
      </w:r>
      <w:r w:rsidR="00926864" w:rsidRPr="00FB49D2">
        <w:rPr>
          <w:rFonts w:ascii="Times New Roman" w:hAnsi="Times New Roman" w:cs="Times New Roman"/>
          <w:sz w:val="26"/>
          <w:szCs w:val="26"/>
        </w:rPr>
        <w:t>tổ chức Hội đồng sơ khảo khoảng 7-10 ngày trước ngày bảo vệ chính thức.</w:t>
      </w:r>
    </w:p>
    <w:p w:rsidR="00E06902" w:rsidRPr="00FB49D2" w:rsidRDefault="00926864"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 xml:space="preserve">Các chủ tịch Hội đồng Sơ khảo cùng lãnh đạo Bộ môn rà soát kết quả của các hội đồng để có kết quả cuối cùng. </w:t>
      </w:r>
    </w:p>
    <w:p w:rsidR="00926864" w:rsidRPr="00FB49D2" w:rsidRDefault="0038201F"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b/>
          <w:i/>
          <w:sz w:val="26"/>
          <w:szCs w:val="26"/>
        </w:rPr>
        <w:t>5</w:t>
      </w:r>
      <w:r w:rsidR="00E13BE3" w:rsidRPr="00FB49D2">
        <w:rPr>
          <w:rFonts w:ascii="Times New Roman" w:hAnsi="Times New Roman" w:cs="Times New Roman"/>
          <w:b/>
          <w:i/>
          <w:sz w:val="26"/>
          <w:szCs w:val="26"/>
        </w:rPr>
        <w:t>.1.4</w:t>
      </w:r>
      <w:r w:rsidR="00926864" w:rsidRPr="00FB49D2">
        <w:rPr>
          <w:rFonts w:ascii="Times New Roman" w:hAnsi="Times New Roman" w:cs="Times New Roman"/>
          <w:b/>
          <w:i/>
          <w:sz w:val="26"/>
          <w:szCs w:val="26"/>
        </w:rPr>
        <w:t>. Đánh giá Phản biện:</w:t>
      </w:r>
    </w:p>
    <w:p w:rsidR="00926864" w:rsidRPr="00FB49D2" w:rsidRDefault="00926864" w:rsidP="00FB49D2">
      <w:pPr>
        <w:spacing w:before="120" w:after="0" w:line="360" w:lineRule="auto"/>
        <w:ind w:firstLine="720"/>
        <w:jc w:val="both"/>
        <w:rPr>
          <w:rFonts w:ascii="Times New Roman" w:hAnsi="Times New Roman" w:cs="Times New Roman"/>
          <w:sz w:val="26"/>
          <w:szCs w:val="26"/>
        </w:rPr>
      </w:pPr>
      <w:r w:rsidRPr="00FB49D2">
        <w:rPr>
          <w:rFonts w:ascii="Times New Roman" w:hAnsi="Times New Roman" w:cs="Times New Roman"/>
          <w:sz w:val="26"/>
          <w:szCs w:val="26"/>
        </w:rPr>
        <w:t xml:space="preserve"> Sinh viên gửi </w:t>
      </w:r>
      <w:r w:rsidR="00175546" w:rsidRPr="00FB49D2">
        <w:rPr>
          <w:rFonts w:ascii="Times New Roman" w:hAnsi="Times New Roman" w:cs="Times New Roman"/>
          <w:b/>
          <w:sz w:val="26"/>
          <w:szCs w:val="26"/>
        </w:rPr>
        <w:t xml:space="preserve">3 bộ </w:t>
      </w:r>
      <w:r w:rsidRPr="00FB49D2">
        <w:rPr>
          <w:rFonts w:ascii="Times New Roman" w:hAnsi="Times New Roman" w:cs="Times New Roman"/>
          <w:b/>
          <w:sz w:val="26"/>
          <w:szCs w:val="26"/>
        </w:rPr>
        <w:t xml:space="preserve">Hồ sơ </w:t>
      </w:r>
      <w:r w:rsidR="00175546" w:rsidRPr="00FB49D2">
        <w:rPr>
          <w:rFonts w:ascii="Times New Roman" w:hAnsi="Times New Roman" w:cs="Times New Roman"/>
          <w:b/>
          <w:sz w:val="26"/>
          <w:szCs w:val="26"/>
        </w:rPr>
        <w:t>chính thức</w:t>
      </w:r>
      <w:r w:rsidR="00175546" w:rsidRPr="00FB49D2">
        <w:rPr>
          <w:rFonts w:ascii="Times New Roman" w:hAnsi="Times New Roman" w:cs="Times New Roman"/>
          <w:sz w:val="26"/>
          <w:szCs w:val="26"/>
        </w:rPr>
        <w:t xml:space="preserve"> về Bộ môn </w:t>
      </w:r>
      <w:r w:rsidRPr="00FB49D2">
        <w:rPr>
          <w:rFonts w:ascii="Times New Roman" w:hAnsi="Times New Roman" w:cs="Times New Roman"/>
          <w:sz w:val="26"/>
          <w:szCs w:val="26"/>
        </w:rPr>
        <w:t xml:space="preserve">để </w:t>
      </w:r>
      <w:r w:rsidR="00175546" w:rsidRPr="00FB49D2">
        <w:rPr>
          <w:rFonts w:ascii="Times New Roman" w:hAnsi="Times New Roman" w:cs="Times New Roman"/>
          <w:sz w:val="26"/>
          <w:szCs w:val="26"/>
        </w:rPr>
        <w:t xml:space="preserve">bộ môn gửi </w:t>
      </w:r>
      <w:r w:rsidRPr="00FB49D2">
        <w:rPr>
          <w:rFonts w:ascii="Times New Roman" w:hAnsi="Times New Roman" w:cs="Times New Roman"/>
          <w:sz w:val="26"/>
          <w:szCs w:val="26"/>
        </w:rPr>
        <w:t xml:space="preserve">phản biện, (ngày giờ theo quy định cụ thể, chậm nhất là 5 ngày trước ngày bảo vệ chính thức). </w:t>
      </w:r>
    </w:p>
    <w:p w:rsidR="00926864" w:rsidRPr="00FB49D2" w:rsidRDefault="00926864" w:rsidP="00FB49D2">
      <w:pPr>
        <w:spacing w:before="120" w:after="0" w:line="360" w:lineRule="auto"/>
        <w:ind w:firstLine="720"/>
        <w:jc w:val="both"/>
        <w:rPr>
          <w:rFonts w:ascii="Times New Roman" w:hAnsi="Times New Roman" w:cs="Times New Roman"/>
          <w:sz w:val="26"/>
          <w:szCs w:val="26"/>
        </w:rPr>
      </w:pPr>
      <w:r w:rsidRPr="00FB49D2">
        <w:rPr>
          <w:rFonts w:ascii="Times New Roman" w:hAnsi="Times New Roman" w:cs="Times New Roman"/>
          <w:sz w:val="26"/>
          <w:szCs w:val="26"/>
        </w:rPr>
        <w:t>Hồ sơ gửi phản biện là hồ sơ chính thức của đồ án Tốt nghiệp.</w:t>
      </w:r>
      <w:r w:rsidR="00175546" w:rsidRPr="00FB49D2">
        <w:rPr>
          <w:rFonts w:ascii="Times New Roman" w:hAnsi="Times New Roman" w:cs="Times New Roman"/>
          <w:sz w:val="26"/>
          <w:szCs w:val="26"/>
        </w:rPr>
        <w:t>Hồ sơ có dấu xác nhận của Bộ môn, chữ ký giáo viên hướng dẫn.</w:t>
      </w:r>
    </w:p>
    <w:p w:rsidR="00926864" w:rsidRPr="00FB49D2" w:rsidRDefault="00E13BE3" w:rsidP="00FB49D2">
      <w:pPr>
        <w:spacing w:before="120" w:after="0" w:line="360" w:lineRule="auto"/>
        <w:ind w:firstLine="720"/>
        <w:jc w:val="both"/>
        <w:rPr>
          <w:rFonts w:ascii="Times New Roman" w:hAnsi="Times New Roman" w:cs="Times New Roman"/>
          <w:sz w:val="26"/>
          <w:szCs w:val="26"/>
        </w:rPr>
      </w:pPr>
      <w:r w:rsidRPr="00FB49D2">
        <w:rPr>
          <w:rFonts w:ascii="Times New Roman" w:hAnsi="Times New Roman" w:cs="Times New Roman"/>
          <w:sz w:val="26"/>
          <w:szCs w:val="26"/>
        </w:rPr>
        <w:t>Gỉang viên đ</w:t>
      </w:r>
      <w:r w:rsidR="00926864" w:rsidRPr="00FB49D2">
        <w:rPr>
          <w:rFonts w:ascii="Times New Roman" w:hAnsi="Times New Roman" w:cs="Times New Roman"/>
          <w:sz w:val="26"/>
          <w:szCs w:val="26"/>
        </w:rPr>
        <w:t xml:space="preserve">ánh giá phản biện theo mẫu đính kèm </w:t>
      </w:r>
      <w:r w:rsidR="00A14DAE" w:rsidRPr="00FB49D2">
        <w:rPr>
          <w:rFonts w:ascii="Times New Roman" w:hAnsi="Times New Roman" w:cs="Times New Roman"/>
          <w:sz w:val="26"/>
          <w:szCs w:val="26"/>
        </w:rPr>
        <w:t>.</w:t>
      </w:r>
      <w:r w:rsidR="00926864" w:rsidRPr="00FB49D2">
        <w:rPr>
          <w:rFonts w:ascii="Times New Roman" w:hAnsi="Times New Roman" w:cs="Times New Roman"/>
          <w:sz w:val="26"/>
          <w:szCs w:val="26"/>
        </w:rPr>
        <w:t>Lưu ý đây là bước phần Thuyết minh được đánh giá kỹ.</w:t>
      </w:r>
    </w:p>
    <w:p w:rsidR="00926864" w:rsidRPr="00FB49D2" w:rsidRDefault="0038201F" w:rsidP="00FB49D2">
      <w:pPr>
        <w:spacing w:before="120" w:after="0" w:line="360" w:lineRule="auto"/>
        <w:ind w:firstLine="720"/>
        <w:rPr>
          <w:rFonts w:ascii="Times New Roman" w:hAnsi="Times New Roman" w:cs="Times New Roman"/>
          <w:b/>
          <w:i/>
          <w:sz w:val="26"/>
          <w:szCs w:val="26"/>
        </w:rPr>
      </w:pPr>
      <w:r w:rsidRPr="00FB49D2">
        <w:rPr>
          <w:rFonts w:ascii="Times New Roman" w:hAnsi="Times New Roman" w:cs="Times New Roman"/>
          <w:b/>
          <w:i/>
          <w:sz w:val="26"/>
          <w:szCs w:val="26"/>
        </w:rPr>
        <w:t>5</w:t>
      </w:r>
      <w:r w:rsidR="00E13BE3" w:rsidRPr="00FB49D2">
        <w:rPr>
          <w:rFonts w:ascii="Times New Roman" w:hAnsi="Times New Roman" w:cs="Times New Roman"/>
          <w:b/>
          <w:i/>
          <w:sz w:val="26"/>
          <w:szCs w:val="26"/>
        </w:rPr>
        <w:t xml:space="preserve">.1.5. </w:t>
      </w:r>
      <w:r w:rsidR="0092367E" w:rsidRPr="00FB49D2">
        <w:rPr>
          <w:rFonts w:ascii="Times New Roman" w:hAnsi="Times New Roman" w:cs="Times New Roman"/>
          <w:b/>
          <w:i/>
          <w:sz w:val="26"/>
          <w:szCs w:val="26"/>
        </w:rPr>
        <w:t>Tổ chức bảo vệ chính thức:</w:t>
      </w:r>
    </w:p>
    <w:p w:rsidR="0092367E" w:rsidRPr="00FB49D2" w:rsidRDefault="0092367E"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b/>
          <w:i/>
          <w:sz w:val="26"/>
          <w:szCs w:val="26"/>
        </w:rPr>
        <w:t>Hội đồng:</w:t>
      </w:r>
      <w:r w:rsidR="00E06902" w:rsidRPr="00FB49D2">
        <w:rPr>
          <w:rFonts w:ascii="Times New Roman" w:hAnsi="Times New Roman" w:cs="Times New Roman"/>
          <w:sz w:val="26"/>
          <w:szCs w:val="26"/>
        </w:rPr>
        <w:t xml:space="preserve">Trường và </w:t>
      </w:r>
      <w:r w:rsidRPr="00FB49D2">
        <w:rPr>
          <w:rFonts w:ascii="Times New Roman" w:hAnsi="Times New Roman" w:cs="Times New Roman"/>
          <w:sz w:val="26"/>
          <w:szCs w:val="26"/>
        </w:rPr>
        <w:t xml:space="preserve">Khoa </w:t>
      </w:r>
      <w:r w:rsidR="00E06902" w:rsidRPr="00FB49D2">
        <w:rPr>
          <w:rFonts w:ascii="Times New Roman" w:hAnsi="Times New Roman" w:cs="Times New Roman"/>
          <w:sz w:val="26"/>
          <w:szCs w:val="26"/>
        </w:rPr>
        <w:t xml:space="preserve">KTQH </w:t>
      </w:r>
      <w:r w:rsidRPr="00FB49D2">
        <w:rPr>
          <w:rFonts w:ascii="Times New Roman" w:hAnsi="Times New Roman" w:cs="Times New Roman"/>
          <w:sz w:val="26"/>
          <w:szCs w:val="26"/>
        </w:rPr>
        <w:t>lập hội đồng bảo vệ chính thức .</w:t>
      </w:r>
    </w:p>
    <w:p w:rsidR="00926864" w:rsidRPr="00FB49D2" w:rsidRDefault="00926864" w:rsidP="00FB49D2">
      <w:pPr>
        <w:spacing w:before="120" w:after="0" w:line="360" w:lineRule="auto"/>
        <w:ind w:firstLine="720"/>
        <w:rPr>
          <w:rFonts w:ascii="Times New Roman" w:hAnsi="Times New Roman" w:cs="Times New Roman"/>
          <w:b/>
          <w:i/>
          <w:sz w:val="26"/>
          <w:szCs w:val="26"/>
        </w:rPr>
      </w:pPr>
      <w:r w:rsidRPr="00FB49D2">
        <w:rPr>
          <w:rFonts w:ascii="Times New Roman" w:hAnsi="Times New Roman" w:cs="Times New Roman"/>
          <w:b/>
          <w:i/>
          <w:sz w:val="26"/>
          <w:szCs w:val="26"/>
        </w:rPr>
        <w:t>Hồ sơ bảo vệ:</w:t>
      </w:r>
    </w:p>
    <w:p w:rsidR="00926864" w:rsidRPr="00FB49D2" w:rsidRDefault="00926864"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 Các bản vẽ in khổ A0, theo quy định chung .</w:t>
      </w:r>
      <w:r w:rsidR="00175546" w:rsidRPr="00FB49D2">
        <w:rPr>
          <w:rFonts w:ascii="Times New Roman" w:hAnsi="Times New Roman" w:cs="Times New Roman"/>
          <w:sz w:val="26"/>
          <w:szCs w:val="26"/>
        </w:rPr>
        <w:t>Có chữ ký của GV hướng dẫn.</w:t>
      </w:r>
    </w:p>
    <w:p w:rsidR="00926864" w:rsidRPr="00FB49D2" w:rsidRDefault="00926864"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 xml:space="preserve">- Hồ sơ A3 </w:t>
      </w:r>
      <w:r w:rsidR="007F0BD4" w:rsidRPr="00FB49D2">
        <w:rPr>
          <w:rFonts w:ascii="Times New Roman" w:hAnsi="Times New Roman" w:cs="Times New Roman"/>
          <w:sz w:val="26"/>
          <w:szCs w:val="26"/>
        </w:rPr>
        <w:t xml:space="preserve">( Bản vẽ +Thuyết minh) </w:t>
      </w:r>
      <w:r w:rsidRPr="00FB49D2">
        <w:rPr>
          <w:rFonts w:ascii="Times New Roman" w:hAnsi="Times New Roman" w:cs="Times New Roman"/>
          <w:sz w:val="26"/>
          <w:szCs w:val="26"/>
        </w:rPr>
        <w:t xml:space="preserve">và đĩa CD </w:t>
      </w:r>
    </w:p>
    <w:p w:rsidR="00926864" w:rsidRPr="00FB49D2" w:rsidRDefault="00926864"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lastRenderedPageBreak/>
        <w:t>- Mô hình, video clip  (nếu có)</w:t>
      </w:r>
    </w:p>
    <w:p w:rsidR="00926864" w:rsidRPr="00FB49D2" w:rsidRDefault="00926864" w:rsidP="00FB49D2">
      <w:pPr>
        <w:spacing w:before="120" w:after="0" w:line="360" w:lineRule="auto"/>
        <w:ind w:firstLine="720"/>
        <w:rPr>
          <w:rFonts w:ascii="Times New Roman" w:hAnsi="Times New Roman" w:cs="Times New Roman"/>
          <w:i/>
          <w:sz w:val="26"/>
          <w:szCs w:val="26"/>
        </w:rPr>
      </w:pPr>
      <w:r w:rsidRPr="00FB49D2">
        <w:rPr>
          <w:rFonts w:ascii="Times New Roman" w:hAnsi="Times New Roman" w:cs="Times New Roman"/>
          <w:sz w:val="26"/>
          <w:szCs w:val="26"/>
        </w:rPr>
        <w:t>Khung tên và một số quy đinh khác xem :</w:t>
      </w:r>
      <w:r w:rsidRPr="00FB49D2">
        <w:rPr>
          <w:rFonts w:ascii="Times New Roman" w:hAnsi="Times New Roman" w:cs="Times New Roman"/>
          <w:i/>
          <w:sz w:val="26"/>
          <w:szCs w:val="26"/>
        </w:rPr>
        <w:t>Quy định về hồ sơ và bản vẽ Đồ án Tốt nghiệp.</w:t>
      </w:r>
    </w:p>
    <w:p w:rsidR="00926864" w:rsidRPr="00FB49D2" w:rsidRDefault="00926864" w:rsidP="00FB49D2">
      <w:pPr>
        <w:spacing w:before="120" w:after="0" w:line="360" w:lineRule="auto"/>
        <w:ind w:firstLine="720"/>
        <w:rPr>
          <w:rFonts w:ascii="Times New Roman" w:hAnsi="Times New Roman" w:cs="Times New Roman"/>
          <w:b/>
          <w:i/>
          <w:sz w:val="26"/>
          <w:szCs w:val="26"/>
        </w:rPr>
      </w:pPr>
      <w:r w:rsidRPr="00FB49D2">
        <w:rPr>
          <w:rFonts w:ascii="Times New Roman" w:hAnsi="Times New Roman" w:cs="Times New Roman"/>
          <w:b/>
          <w:i/>
          <w:sz w:val="26"/>
          <w:szCs w:val="26"/>
        </w:rPr>
        <w:t>Bảo vệ:</w:t>
      </w:r>
    </w:p>
    <w:p w:rsidR="00926864" w:rsidRPr="00FB49D2" w:rsidRDefault="00926864" w:rsidP="00FB49D2">
      <w:pPr>
        <w:spacing w:before="120" w:after="0" w:line="360" w:lineRule="auto"/>
        <w:ind w:firstLine="720"/>
        <w:rPr>
          <w:rFonts w:ascii="Times New Roman" w:hAnsi="Times New Roman" w:cs="Times New Roman"/>
          <w:sz w:val="26"/>
          <w:szCs w:val="26"/>
        </w:rPr>
      </w:pPr>
      <w:r w:rsidRPr="00FB49D2">
        <w:rPr>
          <w:rFonts w:ascii="Times New Roman" w:hAnsi="Times New Roman" w:cs="Times New Roman"/>
          <w:sz w:val="26"/>
          <w:szCs w:val="26"/>
        </w:rPr>
        <w:t>Sinh viên báo cáo tối đa 20 phút (thêm 5 phút nếu có trình chiếu video clip), trả lời các câu hỏi của Hội đồng.</w:t>
      </w:r>
    </w:p>
    <w:p w:rsidR="007F0BD4" w:rsidRPr="00FB49D2" w:rsidRDefault="007F0BD4" w:rsidP="00FB49D2">
      <w:pPr>
        <w:pStyle w:val="Default"/>
        <w:spacing w:before="120" w:line="360" w:lineRule="auto"/>
        <w:ind w:firstLine="720"/>
        <w:rPr>
          <w:bCs/>
          <w:i/>
          <w:color w:val="auto"/>
          <w:sz w:val="26"/>
          <w:szCs w:val="26"/>
          <w:u w:val="single"/>
        </w:rPr>
      </w:pPr>
      <w:r w:rsidRPr="00FB49D2">
        <w:rPr>
          <w:bCs/>
          <w:i/>
          <w:color w:val="auto"/>
          <w:sz w:val="26"/>
          <w:szCs w:val="26"/>
          <w:u w:val="single"/>
        </w:rPr>
        <w:t xml:space="preserve">Ghi chú: </w:t>
      </w:r>
    </w:p>
    <w:p w:rsidR="00844A36" w:rsidRPr="00FB49D2" w:rsidRDefault="00E06902" w:rsidP="00FB49D2">
      <w:pPr>
        <w:pStyle w:val="Default"/>
        <w:spacing w:before="120" w:line="360" w:lineRule="auto"/>
        <w:ind w:firstLine="720"/>
        <w:jc w:val="both"/>
        <w:rPr>
          <w:bCs/>
          <w:i/>
          <w:color w:val="auto"/>
          <w:sz w:val="26"/>
          <w:szCs w:val="26"/>
        </w:rPr>
      </w:pPr>
      <w:r w:rsidRPr="00FB49D2">
        <w:rPr>
          <w:bCs/>
          <w:i/>
          <w:color w:val="auto"/>
          <w:sz w:val="26"/>
          <w:szCs w:val="26"/>
        </w:rPr>
        <w:t>-</w:t>
      </w:r>
      <w:r w:rsidR="00175546" w:rsidRPr="00FB49D2">
        <w:rPr>
          <w:bCs/>
          <w:i/>
          <w:color w:val="auto"/>
          <w:sz w:val="26"/>
          <w:szCs w:val="26"/>
        </w:rPr>
        <w:t>Nội dung của Bản vẽ A0 khi bảo vệ và nội dung trong hồ sơ chính thức A3 phải thống nhất.</w:t>
      </w:r>
    </w:p>
    <w:p w:rsidR="00807497" w:rsidRPr="00FB49D2" w:rsidRDefault="00E06902" w:rsidP="00FB49D2">
      <w:pPr>
        <w:pStyle w:val="Default"/>
        <w:spacing w:before="120" w:line="360" w:lineRule="auto"/>
        <w:ind w:firstLine="720"/>
        <w:jc w:val="both"/>
        <w:rPr>
          <w:bCs/>
          <w:i/>
          <w:color w:val="auto"/>
          <w:sz w:val="26"/>
          <w:szCs w:val="26"/>
        </w:rPr>
      </w:pPr>
      <w:r w:rsidRPr="00FB49D2">
        <w:rPr>
          <w:bCs/>
          <w:i/>
          <w:color w:val="auto"/>
          <w:sz w:val="26"/>
          <w:szCs w:val="26"/>
        </w:rPr>
        <w:t>-</w:t>
      </w:r>
      <w:r w:rsidR="00844A36" w:rsidRPr="00FB49D2">
        <w:rPr>
          <w:bCs/>
          <w:i/>
          <w:color w:val="auto"/>
          <w:sz w:val="26"/>
          <w:szCs w:val="26"/>
        </w:rPr>
        <w:t>Quy cách trình bày bản vẽ phải đúng theo quy định của Khoa,</w:t>
      </w:r>
      <w:r w:rsidR="009E011E" w:rsidRPr="00FB49D2">
        <w:rPr>
          <w:bCs/>
          <w:i/>
          <w:color w:val="auto"/>
          <w:sz w:val="26"/>
          <w:szCs w:val="26"/>
        </w:rPr>
        <w:t xml:space="preserve"> các </w:t>
      </w:r>
      <w:r w:rsidR="00844A36" w:rsidRPr="00FB49D2">
        <w:rPr>
          <w:bCs/>
          <w:i/>
          <w:color w:val="auto"/>
          <w:sz w:val="26"/>
          <w:szCs w:val="26"/>
        </w:rPr>
        <w:t xml:space="preserve">bản vẽ phải được dán sẵn trên pano khi mang vào hội đồng bảo vệ. </w:t>
      </w:r>
      <w:r w:rsidR="00A81ED0" w:rsidRPr="00FB49D2">
        <w:rPr>
          <w:bCs/>
          <w:i/>
          <w:color w:val="auto"/>
          <w:sz w:val="26"/>
          <w:szCs w:val="26"/>
        </w:rPr>
        <w:t>C</w:t>
      </w:r>
      <w:r w:rsidR="00844A36" w:rsidRPr="00FB49D2">
        <w:rPr>
          <w:bCs/>
          <w:i/>
          <w:color w:val="auto"/>
          <w:sz w:val="26"/>
          <w:szCs w:val="26"/>
        </w:rPr>
        <w:t>ác trường hợp thể hiện sai quy cách sẽ không được chấp nhận.</w:t>
      </w:r>
    </w:p>
    <w:p w:rsidR="00885759" w:rsidRPr="00FB49D2" w:rsidRDefault="00885759" w:rsidP="00FB49D2">
      <w:pPr>
        <w:pStyle w:val="Default"/>
        <w:spacing w:before="120" w:line="360" w:lineRule="auto"/>
        <w:ind w:firstLine="720"/>
        <w:jc w:val="both"/>
        <w:rPr>
          <w:bCs/>
          <w:i/>
          <w:color w:val="auto"/>
          <w:sz w:val="26"/>
          <w:szCs w:val="26"/>
        </w:rPr>
      </w:pPr>
      <w:r w:rsidRPr="00FB49D2">
        <w:rPr>
          <w:bCs/>
          <w:i/>
          <w:color w:val="auto"/>
          <w:sz w:val="26"/>
          <w:szCs w:val="26"/>
        </w:rPr>
        <w:t>- Các mẫu về hồ sơ sinh viên tham khảo trên trang web của Bộ môn:</w:t>
      </w:r>
    </w:p>
    <w:p w:rsidR="00885759" w:rsidRPr="00FB49D2" w:rsidRDefault="00885759" w:rsidP="00FB49D2">
      <w:pPr>
        <w:pStyle w:val="Default"/>
        <w:spacing w:before="120" w:line="360" w:lineRule="auto"/>
        <w:ind w:firstLine="720"/>
        <w:jc w:val="both"/>
        <w:rPr>
          <w:b/>
          <w:bCs/>
          <w:color w:val="auto"/>
          <w:sz w:val="26"/>
          <w:szCs w:val="26"/>
        </w:rPr>
      </w:pPr>
      <w:r w:rsidRPr="00FB49D2">
        <w:rPr>
          <w:bCs/>
          <w:i/>
          <w:color w:val="auto"/>
          <w:sz w:val="26"/>
          <w:szCs w:val="26"/>
        </w:rPr>
        <w:t>bomonquyhoachnuce.edu.vn</w:t>
      </w:r>
    </w:p>
    <w:p w:rsidR="009E011E" w:rsidRPr="00FB49D2" w:rsidRDefault="009E011E" w:rsidP="00FB49D2">
      <w:pPr>
        <w:pStyle w:val="Default"/>
        <w:spacing w:before="120" w:line="360" w:lineRule="auto"/>
        <w:ind w:left="720" w:firstLine="720"/>
        <w:jc w:val="both"/>
        <w:rPr>
          <w:color w:val="auto"/>
          <w:sz w:val="26"/>
          <w:szCs w:val="26"/>
        </w:rPr>
      </w:pPr>
    </w:p>
    <w:p w:rsidR="00C43AA6" w:rsidRPr="00FB49D2" w:rsidRDefault="00E06902" w:rsidP="00FB49D2">
      <w:pPr>
        <w:pStyle w:val="Default"/>
        <w:spacing w:before="120" w:line="360" w:lineRule="auto"/>
        <w:ind w:firstLine="720"/>
        <w:jc w:val="right"/>
        <w:rPr>
          <w:color w:val="auto"/>
          <w:sz w:val="26"/>
          <w:szCs w:val="26"/>
        </w:rPr>
      </w:pPr>
      <w:bookmarkStart w:id="0" w:name="_GoBack"/>
      <w:bookmarkEnd w:id="0"/>
      <w:r w:rsidRPr="00FB49D2">
        <w:rPr>
          <w:b/>
          <w:color w:val="auto"/>
          <w:szCs w:val="26"/>
        </w:rPr>
        <w:tab/>
      </w:r>
      <w:r w:rsidRPr="00FB49D2">
        <w:rPr>
          <w:b/>
          <w:color w:val="auto"/>
          <w:szCs w:val="26"/>
        </w:rPr>
        <w:tab/>
      </w:r>
      <w:r w:rsidRPr="00FB49D2">
        <w:rPr>
          <w:b/>
          <w:color w:val="auto"/>
          <w:szCs w:val="26"/>
        </w:rPr>
        <w:tab/>
      </w:r>
      <w:r w:rsidRPr="00FB49D2">
        <w:rPr>
          <w:b/>
          <w:color w:val="auto"/>
          <w:szCs w:val="26"/>
        </w:rPr>
        <w:tab/>
      </w:r>
      <w:r w:rsidRPr="00FB49D2">
        <w:rPr>
          <w:b/>
          <w:color w:val="auto"/>
          <w:szCs w:val="26"/>
        </w:rPr>
        <w:tab/>
      </w:r>
      <w:r w:rsidRPr="00FB49D2">
        <w:rPr>
          <w:b/>
          <w:color w:val="auto"/>
          <w:szCs w:val="26"/>
        </w:rPr>
        <w:tab/>
        <w:t xml:space="preserve">BỘ MÔN </w:t>
      </w:r>
      <w:r w:rsidR="001219D0" w:rsidRPr="00FB49D2">
        <w:rPr>
          <w:b/>
          <w:color w:val="auto"/>
          <w:szCs w:val="26"/>
        </w:rPr>
        <w:t>QUY HOẠCH</w:t>
      </w:r>
    </w:p>
    <w:sectPr w:rsidR="00C43AA6" w:rsidRPr="00FB49D2" w:rsidSect="00720790">
      <w:footerReference w:type="default" r:id="rId8"/>
      <w:pgSz w:w="11909" w:h="16834" w:code="9"/>
      <w:pgMar w:top="1008" w:right="1152"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FFB" w:rsidRDefault="00570FFB" w:rsidP="00807497">
      <w:pPr>
        <w:spacing w:after="0" w:line="240" w:lineRule="auto"/>
      </w:pPr>
      <w:r>
        <w:separator/>
      </w:r>
    </w:p>
  </w:endnote>
  <w:endnote w:type="continuationSeparator" w:id="1">
    <w:p w:rsidR="00570FFB" w:rsidRDefault="00570FFB" w:rsidP="00807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3567"/>
      <w:docPartObj>
        <w:docPartGallery w:val="Page Numbers (Bottom of Page)"/>
        <w:docPartUnique/>
      </w:docPartObj>
    </w:sdtPr>
    <w:sdtContent>
      <w:p w:rsidR="005D46B1" w:rsidRDefault="00011199">
        <w:pPr>
          <w:pStyle w:val="Footer"/>
          <w:jc w:val="center"/>
        </w:pPr>
        <w:r>
          <w:fldChar w:fldCharType="begin"/>
        </w:r>
        <w:r w:rsidR="00A656BE">
          <w:instrText xml:space="preserve"> PAGE   \* MERGEFORMAT </w:instrText>
        </w:r>
        <w:r>
          <w:fldChar w:fldCharType="separate"/>
        </w:r>
        <w:r w:rsidR="003C79D8">
          <w:rPr>
            <w:noProof/>
          </w:rPr>
          <w:t>10</w:t>
        </w:r>
        <w:r>
          <w:rPr>
            <w:noProof/>
          </w:rPr>
          <w:fldChar w:fldCharType="end"/>
        </w:r>
      </w:p>
    </w:sdtContent>
  </w:sdt>
  <w:p w:rsidR="005D46B1" w:rsidRDefault="005D4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FFB" w:rsidRDefault="00570FFB" w:rsidP="00807497">
      <w:pPr>
        <w:spacing w:after="0" w:line="240" w:lineRule="auto"/>
      </w:pPr>
      <w:r>
        <w:separator/>
      </w:r>
    </w:p>
  </w:footnote>
  <w:footnote w:type="continuationSeparator" w:id="1">
    <w:p w:rsidR="00570FFB" w:rsidRDefault="00570FFB" w:rsidP="008074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29EE5D"/>
    <w:multiLevelType w:val="hybridMultilevel"/>
    <w:tmpl w:val="72A774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DBA3E89"/>
    <w:multiLevelType w:val="hybridMultilevel"/>
    <w:tmpl w:val="5EF174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8E3DB5"/>
    <w:multiLevelType w:val="hybridMultilevel"/>
    <w:tmpl w:val="25A8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870E6"/>
    <w:multiLevelType w:val="hybridMultilevel"/>
    <w:tmpl w:val="980C25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9F45E05"/>
    <w:multiLevelType w:val="hybridMultilevel"/>
    <w:tmpl w:val="5E4E29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B6E51"/>
    <w:multiLevelType w:val="hybridMultilevel"/>
    <w:tmpl w:val="C8B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25A2F"/>
    <w:multiLevelType w:val="hybridMultilevel"/>
    <w:tmpl w:val="4D94811C"/>
    <w:lvl w:ilvl="0" w:tplc="05864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B449D1"/>
    <w:multiLevelType w:val="hybridMultilevel"/>
    <w:tmpl w:val="964C561E"/>
    <w:lvl w:ilvl="0" w:tplc="27B21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3351ED"/>
    <w:multiLevelType w:val="hybridMultilevel"/>
    <w:tmpl w:val="18B07C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0B3467"/>
    <w:multiLevelType w:val="hybridMultilevel"/>
    <w:tmpl w:val="697C1B36"/>
    <w:lvl w:ilvl="0" w:tplc="395A8944">
      <w:numFmt w:val="bullet"/>
      <w:lvlText w:val="-"/>
      <w:lvlJc w:val="left"/>
      <w:pPr>
        <w:ind w:left="880" w:hanging="88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192D67"/>
    <w:multiLevelType w:val="hybridMultilevel"/>
    <w:tmpl w:val="D054C620"/>
    <w:lvl w:ilvl="0" w:tplc="52D40388">
      <w:numFmt w:val="bullet"/>
      <w:lvlText w:val="-"/>
      <w:lvlJc w:val="left"/>
      <w:pPr>
        <w:tabs>
          <w:tab w:val="num" w:pos="0"/>
        </w:tabs>
        <w:ind w:left="0" w:firstLine="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4D457C"/>
    <w:multiLevelType w:val="hybridMultilevel"/>
    <w:tmpl w:val="C630A2E8"/>
    <w:lvl w:ilvl="0" w:tplc="44E459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90EAF"/>
    <w:multiLevelType w:val="hybridMultilevel"/>
    <w:tmpl w:val="7CE03F36"/>
    <w:lvl w:ilvl="0" w:tplc="C9B822D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150A4A"/>
    <w:multiLevelType w:val="hybridMultilevel"/>
    <w:tmpl w:val="E9946C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7402018"/>
    <w:multiLevelType w:val="hybridMultilevel"/>
    <w:tmpl w:val="1D023330"/>
    <w:lvl w:ilvl="0" w:tplc="B72A5ED0">
      <w:numFmt w:val="bullet"/>
      <w:lvlText w:val="-"/>
      <w:lvlJc w:val="left"/>
      <w:pPr>
        <w:ind w:left="513" w:hanging="513"/>
      </w:pPr>
      <w:rPr>
        <w:rFonts w:ascii="Times New Roman" w:eastAsiaTheme="minorHAnsi" w:hAnsi="Times New Roman" w:cs="Times New Roman" w:hint="default"/>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5">
    <w:nsid w:val="4AE15C45"/>
    <w:multiLevelType w:val="hybridMultilevel"/>
    <w:tmpl w:val="DECA98B8"/>
    <w:lvl w:ilvl="0" w:tplc="0F048A86">
      <w:start w:val="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DE63CE3"/>
    <w:multiLevelType w:val="hybridMultilevel"/>
    <w:tmpl w:val="4CB8B28A"/>
    <w:lvl w:ilvl="0" w:tplc="221E39C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6CE5A27"/>
    <w:multiLevelType w:val="hybridMultilevel"/>
    <w:tmpl w:val="90D8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CB5A25"/>
    <w:multiLevelType w:val="hybridMultilevel"/>
    <w:tmpl w:val="F27073B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1C7626"/>
    <w:multiLevelType w:val="hybridMultilevel"/>
    <w:tmpl w:val="F2AAEB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F31704D"/>
    <w:multiLevelType w:val="hybridMultilevel"/>
    <w:tmpl w:val="B0D43C14"/>
    <w:lvl w:ilvl="0" w:tplc="E480C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347A39"/>
    <w:multiLevelType w:val="hybridMultilevel"/>
    <w:tmpl w:val="738C49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133139B"/>
    <w:multiLevelType w:val="hybridMultilevel"/>
    <w:tmpl w:val="51245866"/>
    <w:lvl w:ilvl="0" w:tplc="05B8CB4A">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6E4667"/>
    <w:multiLevelType w:val="hybridMultilevel"/>
    <w:tmpl w:val="53404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D2C5807"/>
    <w:multiLevelType w:val="hybridMultilevel"/>
    <w:tmpl w:val="9BFEDC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
  </w:num>
  <w:num w:numId="4">
    <w:abstractNumId w:val="3"/>
  </w:num>
  <w:num w:numId="5">
    <w:abstractNumId w:val="13"/>
  </w:num>
  <w:num w:numId="6">
    <w:abstractNumId w:val="20"/>
  </w:num>
  <w:num w:numId="7">
    <w:abstractNumId w:val="21"/>
  </w:num>
  <w:num w:numId="8">
    <w:abstractNumId w:val="11"/>
  </w:num>
  <w:num w:numId="9">
    <w:abstractNumId w:val="4"/>
  </w:num>
  <w:num w:numId="10">
    <w:abstractNumId w:val="12"/>
  </w:num>
  <w:num w:numId="11">
    <w:abstractNumId w:val="15"/>
  </w:num>
  <w:num w:numId="12">
    <w:abstractNumId w:val="7"/>
  </w:num>
  <w:num w:numId="13">
    <w:abstractNumId w:val="18"/>
  </w:num>
  <w:num w:numId="14">
    <w:abstractNumId w:val="2"/>
  </w:num>
  <w:num w:numId="15">
    <w:abstractNumId w:val="5"/>
  </w:num>
  <w:num w:numId="16">
    <w:abstractNumId w:val="22"/>
  </w:num>
  <w:num w:numId="17">
    <w:abstractNumId w:val="17"/>
  </w:num>
  <w:num w:numId="18">
    <w:abstractNumId w:val="23"/>
  </w:num>
  <w:num w:numId="19">
    <w:abstractNumId w:val="9"/>
  </w:num>
  <w:num w:numId="20">
    <w:abstractNumId w:val="10"/>
  </w:num>
  <w:num w:numId="21">
    <w:abstractNumId w:val="14"/>
  </w:num>
  <w:num w:numId="22">
    <w:abstractNumId w:val="24"/>
  </w:num>
  <w:num w:numId="23">
    <w:abstractNumId w:val="6"/>
  </w:num>
  <w:num w:numId="24">
    <w:abstractNumId w:val="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03FA7"/>
    <w:rsid w:val="00010C3C"/>
    <w:rsid w:val="00011199"/>
    <w:rsid w:val="00021641"/>
    <w:rsid w:val="00025246"/>
    <w:rsid w:val="00040CA2"/>
    <w:rsid w:val="000426D3"/>
    <w:rsid w:val="000621EF"/>
    <w:rsid w:val="00070000"/>
    <w:rsid w:val="00094D62"/>
    <w:rsid w:val="000A0265"/>
    <w:rsid w:val="000A4798"/>
    <w:rsid w:val="000D2111"/>
    <w:rsid w:val="000D2D1D"/>
    <w:rsid w:val="000D7E61"/>
    <w:rsid w:val="000F462F"/>
    <w:rsid w:val="000F4DE5"/>
    <w:rsid w:val="00102BF4"/>
    <w:rsid w:val="00114B93"/>
    <w:rsid w:val="001219D0"/>
    <w:rsid w:val="00127B39"/>
    <w:rsid w:val="00135BE0"/>
    <w:rsid w:val="00136510"/>
    <w:rsid w:val="00140745"/>
    <w:rsid w:val="00155535"/>
    <w:rsid w:val="00163278"/>
    <w:rsid w:val="00175546"/>
    <w:rsid w:val="00175F42"/>
    <w:rsid w:val="001800F7"/>
    <w:rsid w:val="00194AD9"/>
    <w:rsid w:val="00197C74"/>
    <w:rsid w:val="001B3C23"/>
    <w:rsid w:val="001E0BE0"/>
    <w:rsid w:val="002012CB"/>
    <w:rsid w:val="00214056"/>
    <w:rsid w:val="00226EFC"/>
    <w:rsid w:val="00240933"/>
    <w:rsid w:val="002463D4"/>
    <w:rsid w:val="00264CE1"/>
    <w:rsid w:val="0028754F"/>
    <w:rsid w:val="002907E7"/>
    <w:rsid w:val="002C10AD"/>
    <w:rsid w:val="002C2C4D"/>
    <w:rsid w:val="002C6EF9"/>
    <w:rsid w:val="002D7BBA"/>
    <w:rsid w:val="002E1080"/>
    <w:rsid w:val="002E2125"/>
    <w:rsid w:val="00302064"/>
    <w:rsid w:val="00307AB7"/>
    <w:rsid w:val="003110FD"/>
    <w:rsid w:val="00311D55"/>
    <w:rsid w:val="00320478"/>
    <w:rsid w:val="00332EFC"/>
    <w:rsid w:val="003353ED"/>
    <w:rsid w:val="003579B3"/>
    <w:rsid w:val="0037208E"/>
    <w:rsid w:val="0038201F"/>
    <w:rsid w:val="003824DE"/>
    <w:rsid w:val="003A4791"/>
    <w:rsid w:val="003C7226"/>
    <w:rsid w:val="003C79D8"/>
    <w:rsid w:val="003D57F4"/>
    <w:rsid w:val="003E453C"/>
    <w:rsid w:val="003F60D2"/>
    <w:rsid w:val="00431A5A"/>
    <w:rsid w:val="00465B4C"/>
    <w:rsid w:val="004818ED"/>
    <w:rsid w:val="004A236A"/>
    <w:rsid w:val="004A3C2A"/>
    <w:rsid w:val="004B13A8"/>
    <w:rsid w:val="004C3198"/>
    <w:rsid w:val="004D5507"/>
    <w:rsid w:val="0050017B"/>
    <w:rsid w:val="00516635"/>
    <w:rsid w:val="00522CF4"/>
    <w:rsid w:val="00533C07"/>
    <w:rsid w:val="00545AD4"/>
    <w:rsid w:val="00563F15"/>
    <w:rsid w:val="00570FFB"/>
    <w:rsid w:val="0057308B"/>
    <w:rsid w:val="005753F8"/>
    <w:rsid w:val="005A102F"/>
    <w:rsid w:val="005A4128"/>
    <w:rsid w:val="005C2787"/>
    <w:rsid w:val="005D2E13"/>
    <w:rsid w:val="005D46B1"/>
    <w:rsid w:val="005E06C7"/>
    <w:rsid w:val="00612C8B"/>
    <w:rsid w:val="00620366"/>
    <w:rsid w:val="006329B5"/>
    <w:rsid w:val="0064243B"/>
    <w:rsid w:val="00650407"/>
    <w:rsid w:val="006640F6"/>
    <w:rsid w:val="00682B5A"/>
    <w:rsid w:val="00695688"/>
    <w:rsid w:val="00720790"/>
    <w:rsid w:val="0078081A"/>
    <w:rsid w:val="00790092"/>
    <w:rsid w:val="0079250D"/>
    <w:rsid w:val="007B2A0F"/>
    <w:rsid w:val="007D2837"/>
    <w:rsid w:val="007F0BD4"/>
    <w:rsid w:val="00800F4C"/>
    <w:rsid w:val="00803FA7"/>
    <w:rsid w:val="00807497"/>
    <w:rsid w:val="00813971"/>
    <w:rsid w:val="008366D6"/>
    <w:rsid w:val="00844A36"/>
    <w:rsid w:val="008650C6"/>
    <w:rsid w:val="00870159"/>
    <w:rsid w:val="008715F4"/>
    <w:rsid w:val="0087744D"/>
    <w:rsid w:val="00885759"/>
    <w:rsid w:val="008B0DE3"/>
    <w:rsid w:val="008C25D6"/>
    <w:rsid w:val="008C7DE4"/>
    <w:rsid w:val="008E1C5C"/>
    <w:rsid w:val="008E7F18"/>
    <w:rsid w:val="00902AAB"/>
    <w:rsid w:val="0091799E"/>
    <w:rsid w:val="0092367E"/>
    <w:rsid w:val="00926864"/>
    <w:rsid w:val="00990429"/>
    <w:rsid w:val="009A13E5"/>
    <w:rsid w:val="009E011E"/>
    <w:rsid w:val="009E5AA3"/>
    <w:rsid w:val="00A039FA"/>
    <w:rsid w:val="00A14DAE"/>
    <w:rsid w:val="00A42A94"/>
    <w:rsid w:val="00A656BE"/>
    <w:rsid w:val="00A656D2"/>
    <w:rsid w:val="00A81ED0"/>
    <w:rsid w:val="00A9573B"/>
    <w:rsid w:val="00AA1BC5"/>
    <w:rsid w:val="00AA3733"/>
    <w:rsid w:val="00AA4695"/>
    <w:rsid w:val="00AA66A4"/>
    <w:rsid w:val="00AC01F4"/>
    <w:rsid w:val="00AC6864"/>
    <w:rsid w:val="00AF1C68"/>
    <w:rsid w:val="00B02EFF"/>
    <w:rsid w:val="00B404AB"/>
    <w:rsid w:val="00B67B29"/>
    <w:rsid w:val="00B71D23"/>
    <w:rsid w:val="00B72133"/>
    <w:rsid w:val="00B72A9B"/>
    <w:rsid w:val="00B8570F"/>
    <w:rsid w:val="00C074B3"/>
    <w:rsid w:val="00C10BEF"/>
    <w:rsid w:val="00C24432"/>
    <w:rsid w:val="00C25215"/>
    <w:rsid w:val="00C43AA6"/>
    <w:rsid w:val="00C70144"/>
    <w:rsid w:val="00C70D73"/>
    <w:rsid w:val="00C757BC"/>
    <w:rsid w:val="00C76785"/>
    <w:rsid w:val="00C95217"/>
    <w:rsid w:val="00CA5AD0"/>
    <w:rsid w:val="00CA67CE"/>
    <w:rsid w:val="00CB3D89"/>
    <w:rsid w:val="00CB57F3"/>
    <w:rsid w:val="00CD4410"/>
    <w:rsid w:val="00D0688F"/>
    <w:rsid w:val="00D169F5"/>
    <w:rsid w:val="00D6528E"/>
    <w:rsid w:val="00DA7B08"/>
    <w:rsid w:val="00DB15CA"/>
    <w:rsid w:val="00DE79D1"/>
    <w:rsid w:val="00E06902"/>
    <w:rsid w:val="00E13BE3"/>
    <w:rsid w:val="00E73553"/>
    <w:rsid w:val="00E9098B"/>
    <w:rsid w:val="00E91161"/>
    <w:rsid w:val="00EA157C"/>
    <w:rsid w:val="00EB6DDF"/>
    <w:rsid w:val="00ED2860"/>
    <w:rsid w:val="00EE1851"/>
    <w:rsid w:val="00F16A6E"/>
    <w:rsid w:val="00F564B7"/>
    <w:rsid w:val="00F610AB"/>
    <w:rsid w:val="00F75EFC"/>
    <w:rsid w:val="00F81D45"/>
    <w:rsid w:val="00F845CD"/>
    <w:rsid w:val="00F95242"/>
    <w:rsid w:val="00FA7ED6"/>
    <w:rsid w:val="00FB49D2"/>
    <w:rsid w:val="00FE783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A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3FA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700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074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497"/>
  </w:style>
  <w:style w:type="paragraph" w:styleId="Footer">
    <w:name w:val="footer"/>
    <w:basedOn w:val="Normal"/>
    <w:link w:val="FooterChar"/>
    <w:uiPriority w:val="99"/>
    <w:unhideWhenUsed/>
    <w:rsid w:val="00807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497"/>
  </w:style>
  <w:style w:type="paragraph" w:customStyle="1" w:styleId="CharCharCharChar">
    <w:name w:val="Char Char Char Char"/>
    <w:next w:val="Normal"/>
    <w:autoRedefine/>
    <w:semiHidden/>
    <w:rsid w:val="00AA3733"/>
    <w:pPr>
      <w:spacing w:after="160" w:line="240" w:lineRule="exact"/>
      <w:jc w:val="both"/>
    </w:pPr>
    <w:rPr>
      <w:rFonts w:ascii="Times New Roman" w:eastAsia="Times New Roman" w:hAnsi="Times New Roman" w:cs="Times New Roman"/>
      <w:sz w:val="28"/>
    </w:rPr>
  </w:style>
  <w:style w:type="paragraph" w:styleId="ListParagraph">
    <w:name w:val="List Paragraph"/>
    <w:basedOn w:val="Normal"/>
    <w:uiPriority w:val="34"/>
    <w:qFormat/>
    <w:rsid w:val="00926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3FA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700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8074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497"/>
  </w:style>
  <w:style w:type="paragraph" w:styleId="Footer">
    <w:name w:val="footer"/>
    <w:basedOn w:val="Normal"/>
    <w:link w:val="FooterChar"/>
    <w:uiPriority w:val="99"/>
    <w:unhideWhenUsed/>
    <w:rsid w:val="00807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497"/>
  </w:style>
  <w:style w:type="paragraph" w:customStyle="1" w:styleId="CharCharCharChar">
    <w:name w:val="Char Char Char Char"/>
    <w:next w:val="Normal"/>
    <w:autoRedefine/>
    <w:semiHidden/>
    <w:rsid w:val="00AA3733"/>
    <w:pPr>
      <w:spacing w:after="160" w:line="240" w:lineRule="exact"/>
      <w:jc w:val="both"/>
    </w:pPr>
    <w:rPr>
      <w:rFonts w:ascii="Times New Roman" w:eastAsia="Times New Roman" w:hAnsi="Times New Roman" w:cs="Times New Roman"/>
      <w:sz w:val="28"/>
    </w:rPr>
  </w:style>
  <w:style w:type="paragraph" w:styleId="ListParagraph">
    <w:name w:val="List Paragraph"/>
    <w:basedOn w:val="Normal"/>
    <w:uiPriority w:val="34"/>
    <w:qFormat/>
    <w:rsid w:val="009268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DA3A83-CF62-47D3-9BF5-0A080602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Duongtran</dc:creator>
  <cp:lastModifiedBy>DHXD01</cp:lastModifiedBy>
  <cp:revision>2</cp:revision>
  <cp:lastPrinted>2017-01-05T09:19:00Z</cp:lastPrinted>
  <dcterms:created xsi:type="dcterms:W3CDTF">2017-01-06T06:40:00Z</dcterms:created>
  <dcterms:modified xsi:type="dcterms:W3CDTF">2017-01-06T06:40:00Z</dcterms:modified>
</cp:coreProperties>
</file>